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1A758D39" w:rsidR="00A77806" w:rsidRPr="00FF0369" w:rsidRDefault="0027235B" w:rsidP="00FF0369">
            <w:pPr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EF44A66" wp14:editId="525ED09A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83819</wp:posOffset>
                      </wp:positionV>
                      <wp:extent cx="6400800" cy="0"/>
                      <wp:effectExtent l="0" t="0" r="0" b="0"/>
                      <wp:wrapNone/>
                      <wp:docPr id="1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 xmlns:w16sdtdh="http://schemas.microsoft.com/office/word/2020/wordml/sdtdatahash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690C1BE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    </w:pict>
                </mc:Fallback>
              </mc:AlternateConten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4943CA98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4062C6">
        <w:rPr>
          <w:bCs/>
          <w:szCs w:val="28"/>
        </w:rPr>
        <w:t>30</w:t>
      </w:r>
      <w:r w:rsidR="00DD687D" w:rsidRPr="005C10B0">
        <w:rPr>
          <w:bCs/>
          <w:szCs w:val="28"/>
        </w:rPr>
        <w:t xml:space="preserve"> </w:t>
      </w:r>
      <w:r w:rsidR="00864CD7">
        <w:rPr>
          <w:bCs/>
          <w:szCs w:val="28"/>
        </w:rPr>
        <w:t>ию</w:t>
      </w:r>
      <w:r w:rsidR="00A07807">
        <w:rPr>
          <w:bCs/>
          <w:szCs w:val="28"/>
        </w:rPr>
        <w:t>л</w:t>
      </w:r>
      <w:r w:rsidR="00B91BA2">
        <w:rPr>
          <w:bCs/>
          <w:szCs w:val="28"/>
        </w:rPr>
        <w:t>я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27235B">
        <w:rPr>
          <w:bCs/>
          <w:szCs w:val="28"/>
        </w:rPr>
        <w:t>3</w:t>
      </w:r>
      <w:r w:rsidR="004062C6">
        <w:rPr>
          <w:bCs/>
          <w:szCs w:val="28"/>
        </w:rPr>
        <w:t>9</w:t>
      </w:r>
      <w:r w:rsidR="00F642A4">
        <w:rPr>
          <w:bCs/>
          <w:szCs w:val="28"/>
        </w:rPr>
        <w:t>-</w:t>
      </w:r>
      <w:r w:rsidR="005E5BC1">
        <w:rPr>
          <w:bCs/>
          <w:szCs w:val="28"/>
        </w:rPr>
        <w:t>4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59"/>
        <w:gridCol w:w="6480"/>
        <w:gridCol w:w="1316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06D2593D" w:rsidR="002719E8" w:rsidRDefault="00CB6E40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195D5E">
              <w:rPr>
                <w:b/>
                <w:sz w:val="28"/>
                <w:szCs w:val="28"/>
              </w:rPr>
              <w:t>частка, участка референдума №</w:t>
            </w:r>
            <w:r w:rsidR="0027235B">
              <w:rPr>
                <w:b/>
                <w:sz w:val="28"/>
                <w:szCs w:val="28"/>
              </w:rPr>
              <w:t xml:space="preserve"> 8</w:t>
            </w:r>
            <w:r w:rsidR="004062C6">
              <w:rPr>
                <w:b/>
                <w:sz w:val="28"/>
                <w:szCs w:val="28"/>
              </w:rPr>
              <w:t>16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392B97F5" w14:textId="2EA32F41" w:rsidR="004B543C" w:rsidRDefault="00CB6E40" w:rsidP="00A96931">
      <w:pPr>
        <w:spacing w:line="276" w:lineRule="auto"/>
        <w:ind w:firstLine="709"/>
        <w:jc w:val="both"/>
        <w:rPr>
          <w:rFonts w:ascii="Times New Roman CYR" w:hAnsi="Times New Roman CYR"/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195D5E">
        <w:rPr>
          <w:szCs w:val="28"/>
        </w:rPr>
        <w:t xml:space="preserve">астка, участка референдума № </w:t>
      </w:r>
      <w:r w:rsidR="0027235B">
        <w:rPr>
          <w:szCs w:val="28"/>
        </w:rPr>
        <w:t>8</w:t>
      </w:r>
      <w:r w:rsidR="004062C6">
        <w:rPr>
          <w:szCs w:val="28"/>
        </w:rPr>
        <w:t>16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r w:rsidR="004062C6">
        <w:rPr>
          <w:szCs w:val="28"/>
        </w:rPr>
        <w:t>Барсуковым Алексеем Анатольевичем, выдвинутым</w:t>
      </w:r>
      <w:r>
        <w:rPr>
          <w:szCs w:val="28"/>
        </w:rPr>
        <w:t xml:space="preserve"> </w:t>
      </w:r>
      <w:r w:rsidR="00A07807">
        <w:rPr>
          <w:szCs w:val="28"/>
        </w:rPr>
        <w:t>Каменск-Шахтинским местным</w:t>
      </w:r>
      <w:r w:rsidR="00A07807" w:rsidRPr="0034232E">
        <w:rPr>
          <w:szCs w:val="28"/>
        </w:rPr>
        <w:t xml:space="preserve"> </w:t>
      </w:r>
      <w:r w:rsidR="00A07807">
        <w:rPr>
          <w:szCs w:val="28"/>
        </w:rPr>
        <w:t>отделением политической партии «</w:t>
      </w:r>
      <w:r w:rsidR="00A07807" w:rsidRPr="0034232E">
        <w:rPr>
          <w:szCs w:val="28"/>
        </w:rPr>
        <w:t>КОММУНИСТИЧЕСКАЯ ПАРТИЯ РОССИЙСКОЙ ФЕДЕРАЦИИ</w:t>
      </w:r>
      <w:r w:rsidR="00A07807">
        <w:rPr>
          <w:szCs w:val="28"/>
        </w:rPr>
        <w:t>»</w:t>
      </w:r>
      <w:r w:rsidR="008F0EA2">
        <w:t xml:space="preserve">. </w:t>
      </w:r>
      <w:bookmarkEnd w:id="0"/>
      <w:r w:rsidR="00686648">
        <w:t xml:space="preserve">Руководствуясь </w:t>
      </w:r>
      <w:r w:rsidR="00686648">
        <w:rPr>
          <w:spacing w:val="3"/>
          <w:szCs w:val="28"/>
        </w:rPr>
        <w:t>пунктом 6 статьи 29</w:t>
      </w:r>
      <w:r w:rsidR="00686648">
        <w:t xml:space="preserve"> Федерального закона от 12 июня 2002 года № 67-ФЗ «Об основных гарантиях избирательных прав и права на участие в референдуме</w:t>
      </w:r>
      <w:r w:rsidR="004062C6">
        <w:t xml:space="preserve"> граждан Российской Федерации»</w:t>
      </w:r>
      <w:r w:rsidR="00BB5D54">
        <w:rPr>
          <w:szCs w:val="28"/>
        </w:rPr>
        <w:t>,</w:t>
      </w:r>
      <w:r w:rsidR="0027235B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  <w:r w:rsidR="008076A2">
        <w:rPr>
          <w:rFonts w:ascii="Times New Roman CYR" w:hAnsi="Times New Roman CYR"/>
          <w:szCs w:val="28"/>
        </w:rPr>
        <w:t>.</w:t>
      </w:r>
    </w:p>
    <w:p w14:paraId="133C0C0A" w14:textId="77777777" w:rsidR="008076A2" w:rsidRPr="00D04A93" w:rsidRDefault="008076A2" w:rsidP="00A96931">
      <w:pPr>
        <w:spacing w:line="276" w:lineRule="auto"/>
        <w:ind w:firstLine="709"/>
        <w:jc w:val="both"/>
        <w:rPr>
          <w:rFonts w:ascii="Times New Roman CYR" w:hAnsi="Times New Roman CYR"/>
          <w:szCs w:val="28"/>
        </w:rPr>
      </w:pPr>
    </w:p>
    <w:p w14:paraId="58715A3C" w14:textId="77777777" w:rsidR="002719E8" w:rsidRDefault="002719E8" w:rsidP="00A96931">
      <w:pPr>
        <w:pStyle w:val="a5"/>
        <w:spacing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A96931">
      <w:pPr>
        <w:pStyle w:val="a3"/>
        <w:spacing w:line="276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66D40F37" w:rsidR="002719E8" w:rsidRDefault="00686648" w:rsidP="00A96931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360"/>
        <w:jc w:val="both"/>
      </w:pPr>
      <w:r>
        <w:t xml:space="preserve">Освободить от обязанностей члена участковой комиссии избирательного участка, участка референдума № </w:t>
      </w:r>
      <w:r w:rsidR="0027235B">
        <w:t>8</w:t>
      </w:r>
      <w:r w:rsidR="004062C6">
        <w:t>16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 </w:t>
      </w:r>
      <w:proofErr w:type="spellStart"/>
      <w:r w:rsidR="004062C6">
        <w:rPr>
          <w:szCs w:val="28"/>
        </w:rPr>
        <w:t>Барсукова</w:t>
      </w:r>
      <w:proofErr w:type="spellEnd"/>
      <w:r w:rsidR="004062C6">
        <w:rPr>
          <w:szCs w:val="28"/>
        </w:rPr>
        <w:t xml:space="preserve"> Алексея Анатольевича</w:t>
      </w:r>
      <w:r w:rsidR="002719E8">
        <w:t>.</w:t>
      </w:r>
    </w:p>
    <w:p w14:paraId="289F772C" w14:textId="56B28BD5" w:rsidR="002719E8" w:rsidRDefault="002719E8" w:rsidP="00A96931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195D5E">
        <w:rPr>
          <w:szCs w:val="28"/>
        </w:rPr>
        <w:t xml:space="preserve">астка, участка референдума № </w:t>
      </w:r>
      <w:r w:rsidR="0027235B">
        <w:rPr>
          <w:szCs w:val="28"/>
        </w:rPr>
        <w:t>8</w:t>
      </w:r>
      <w:r w:rsidR="004062C6">
        <w:rPr>
          <w:szCs w:val="28"/>
        </w:rPr>
        <w:t>16</w:t>
      </w:r>
      <w:bookmarkStart w:id="1" w:name="_GoBack"/>
      <w:bookmarkEnd w:id="1"/>
      <w:r>
        <w:t>.</w:t>
      </w:r>
    </w:p>
    <w:p w14:paraId="08AB8E68" w14:textId="47AFC7A5" w:rsidR="002719E8" w:rsidRPr="00DF4D65" w:rsidRDefault="00A5377F" w:rsidP="00A96931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013403BC" w:rsidR="00C1273B" w:rsidRDefault="00C1273B" w:rsidP="00A96931">
      <w:pPr>
        <w:pStyle w:val="a8"/>
        <w:numPr>
          <w:ilvl w:val="0"/>
          <w:numId w:val="1"/>
        </w:numPr>
        <w:tabs>
          <w:tab w:val="clear" w:pos="720"/>
        </w:tabs>
        <w:spacing w:line="276" w:lineRule="auto"/>
        <w:ind w:left="0" w:firstLine="360"/>
        <w:jc w:val="both"/>
      </w:pPr>
      <w:r>
        <w:lastRenderedPageBreak/>
        <w:t xml:space="preserve">Контроль за исполнением настоящего постановления возложить на </w:t>
      </w:r>
      <w:r w:rsidR="00A07807">
        <w:t>секретаря</w:t>
      </w:r>
      <w:r>
        <w:t xml:space="preserve">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A07807">
        <w:rPr>
          <w:kern w:val="28"/>
        </w:rPr>
        <w:t>И.Н. Крайнюкову</w:t>
      </w:r>
      <w:r>
        <w:t>.</w:t>
      </w:r>
    </w:p>
    <w:p w14:paraId="3882E0D5" w14:textId="77777777" w:rsidR="00DF4D65" w:rsidRDefault="00DF4D65" w:rsidP="00A96931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0DD107DE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E86E67">
        <w:rPr>
          <w:szCs w:val="28"/>
        </w:rPr>
        <w:t xml:space="preserve">       </w:t>
      </w:r>
      <w:r w:rsidR="002719E8">
        <w:rPr>
          <w:szCs w:val="28"/>
        </w:rPr>
        <w:t xml:space="preserve">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64DBFCDD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 xml:space="preserve">Секретарь </w:t>
      </w:r>
      <w:r w:rsidR="00A07807">
        <w:rPr>
          <w:szCs w:val="28"/>
        </w:rPr>
        <w:t>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</w:r>
      <w:r w:rsidR="00A07807">
        <w:rPr>
          <w:szCs w:val="28"/>
        </w:rPr>
        <w:t xml:space="preserve"> </w:t>
      </w:r>
      <w:r w:rsidR="004B543C">
        <w:rPr>
          <w:szCs w:val="28"/>
        </w:rPr>
        <w:t xml:space="preserve"> </w:t>
      </w:r>
      <w:r w:rsidR="00A07807">
        <w:rPr>
          <w:kern w:val="28"/>
        </w:rPr>
        <w:t>И.Н.</w:t>
      </w:r>
      <w:proofErr w:type="gramEnd"/>
      <w:r w:rsidR="00A07807">
        <w:rPr>
          <w:kern w:val="28"/>
        </w:rPr>
        <w:t xml:space="preserve"> Крайнюкова </w:t>
      </w: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25"/>
    <w:rsid w:val="00044608"/>
    <w:rsid w:val="00067537"/>
    <w:rsid w:val="000E3E09"/>
    <w:rsid w:val="0017369A"/>
    <w:rsid w:val="00195D5E"/>
    <w:rsid w:val="001A364E"/>
    <w:rsid w:val="001B4828"/>
    <w:rsid w:val="001D1454"/>
    <w:rsid w:val="00233536"/>
    <w:rsid w:val="00237418"/>
    <w:rsid w:val="002719E8"/>
    <w:rsid w:val="0027235B"/>
    <w:rsid w:val="00273575"/>
    <w:rsid w:val="002A0F47"/>
    <w:rsid w:val="002B692D"/>
    <w:rsid w:val="00325F51"/>
    <w:rsid w:val="00345B3F"/>
    <w:rsid w:val="003676C6"/>
    <w:rsid w:val="00387671"/>
    <w:rsid w:val="003C56FA"/>
    <w:rsid w:val="003E6A25"/>
    <w:rsid w:val="004062C6"/>
    <w:rsid w:val="004436D9"/>
    <w:rsid w:val="004B543C"/>
    <w:rsid w:val="004C2645"/>
    <w:rsid w:val="00503852"/>
    <w:rsid w:val="00507BB6"/>
    <w:rsid w:val="00511C99"/>
    <w:rsid w:val="00525108"/>
    <w:rsid w:val="00597DF8"/>
    <w:rsid w:val="005D0D1C"/>
    <w:rsid w:val="005E5BC1"/>
    <w:rsid w:val="005F6DE0"/>
    <w:rsid w:val="00603474"/>
    <w:rsid w:val="0061741C"/>
    <w:rsid w:val="00630830"/>
    <w:rsid w:val="00646EE6"/>
    <w:rsid w:val="00685B54"/>
    <w:rsid w:val="00686648"/>
    <w:rsid w:val="0069234D"/>
    <w:rsid w:val="0069755C"/>
    <w:rsid w:val="006E24A5"/>
    <w:rsid w:val="00791E6C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63000"/>
    <w:rsid w:val="00985B5D"/>
    <w:rsid w:val="00A002EE"/>
    <w:rsid w:val="00A01B66"/>
    <w:rsid w:val="00A07807"/>
    <w:rsid w:val="00A146A6"/>
    <w:rsid w:val="00A34342"/>
    <w:rsid w:val="00A5377F"/>
    <w:rsid w:val="00A64B95"/>
    <w:rsid w:val="00A7496D"/>
    <w:rsid w:val="00A77806"/>
    <w:rsid w:val="00A842DA"/>
    <w:rsid w:val="00A96931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86E67"/>
    <w:rsid w:val="00ED2A38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2</cp:revision>
  <cp:lastPrinted>2025-08-06T12:11:00Z</cp:lastPrinted>
  <dcterms:created xsi:type="dcterms:W3CDTF">2025-08-06T12:12:00Z</dcterms:created>
  <dcterms:modified xsi:type="dcterms:W3CDTF">2025-08-06T12:12:00Z</dcterms:modified>
</cp:coreProperties>
</file>