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7588" w:rsidRDefault="00B9047D" w:rsidP="00B9047D">
      <w:pPr>
        <w:jc w:val="center"/>
      </w:pPr>
      <w:r>
        <w:rPr>
          <w:noProof/>
          <w:lang w:eastAsia="ru-RU"/>
        </w:rPr>
        <w:drawing>
          <wp:inline distT="0" distB="0" distL="0" distR="0" wp14:anchorId="681B4368" wp14:editId="78F5CA83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047D" w:rsidRPr="00B9047D" w:rsidRDefault="00B9047D" w:rsidP="00B9047D">
      <w:pPr>
        <w:pStyle w:val="a4"/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B9047D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B9047D" w:rsidRPr="00B9047D" w:rsidRDefault="00B9047D" w:rsidP="00B9047D">
      <w:pPr>
        <w:pStyle w:val="a4"/>
        <w:spacing w:after="0"/>
        <w:jc w:val="center"/>
        <w:rPr>
          <w:rFonts w:ascii="Times New Roman" w:hAnsi="Times New Roman"/>
          <w:b/>
          <w:szCs w:val="28"/>
        </w:rPr>
      </w:pPr>
      <w:r w:rsidRPr="00B9047D">
        <w:rPr>
          <w:rFonts w:ascii="Times New Roman" w:hAnsi="Times New Roman"/>
          <w:b/>
          <w:sz w:val="28"/>
          <w:szCs w:val="28"/>
        </w:rPr>
        <w:t>города Каменск-Шахтинский Ростовской области</w:t>
      </w:r>
    </w:p>
    <w:p w:rsidR="00B9047D" w:rsidRPr="00B9047D" w:rsidRDefault="00B9047D" w:rsidP="00B904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047D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4294967294" distB="4294967294" distL="114300" distR="114300" simplePos="0" relativeHeight="251658240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1905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C254FF" id="Прямая соединительная линия 2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</w:pict>
          </mc:Fallback>
        </mc:AlternateContent>
      </w:r>
      <w:r w:rsidRPr="00B9047D">
        <w:rPr>
          <w:rFonts w:ascii="Times New Roman" w:hAnsi="Times New Roman" w:cs="Times New Roman"/>
          <w:i/>
        </w:rPr>
        <w:tab/>
      </w:r>
      <w:r w:rsidRPr="00B9047D">
        <w:rPr>
          <w:rFonts w:ascii="Times New Roman" w:hAnsi="Times New Roman" w:cs="Times New Roman"/>
          <w:i/>
        </w:rPr>
        <w:tab/>
      </w:r>
      <w:r w:rsidRPr="00B9047D">
        <w:rPr>
          <w:rFonts w:ascii="Times New Roman" w:hAnsi="Times New Roman" w:cs="Times New Roman"/>
          <w:i/>
        </w:rPr>
        <w:tab/>
      </w:r>
      <w:r w:rsidRPr="00B9047D">
        <w:rPr>
          <w:rFonts w:ascii="Times New Roman" w:hAnsi="Times New Roman" w:cs="Times New Roman"/>
          <w:i/>
        </w:rPr>
        <w:tab/>
      </w:r>
      <w:r w:rsidRPr="00B9047D">
        <w:rPr>
          <w:rFonts w:ascii="Times New Roman" w:hAnsi="Times New Roman" w:cs="Times New Roman"/>
          <w:i/>
        </w:rPr>
        <w:tab/>
      </w:r>
    </w:p>
    <w:p w:rsidR="00B9047D" w:rsidRPr="00B9047D" w:rsidRDefault="00B9047D" w:rsidP="00B9047D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047D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9047D" w:rsidRPr="00B9047D" w:rsidRDefault="00B9047D" w:rsidP="00B9047D">
      <w:pPr>
        <w:tabs>
          <w:tab w:val="left" w:pos="2552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047D">
        <w:rPr>
          <w:rFonts w:ascii="Times New Roman" w:hAnsi="Times New Roman" w:cs="Times New Roman"/>
          <w:color w:val="000000" w:themeColor="text1"/>
          <w:sz w:val="28"/>
          <w:szCs w:val="28"/>
        </w:rPr>
        <w:t>11 января</w:t>
      </w:r>
      <w:r w:rsidR="003932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2024 года</w:t>
      </w:r>
      <w:r w:rsidR="00393264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393264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393264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393264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393264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393264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393264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393264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393264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     № 100-4</w:t>
      </w:r>
    </w:p>
    <w:p w:rsidR="00B9047D" w:rsidRDefault="00B9047D" w:rsidP="00B9047D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B9047D">
        <w:rPr>
          <w:rFonts w:ascii="Times New Roman" w:hAnsi="Times New Roman" w:cs="Times New Roman"/>
          <w:sz w:val="28"/>
          <w:szCs w:val="28"/>
        </w:rPr>
        <w:t>г.Каменск</w:t>
      </w:r>
      <w:proofErr w:type="spellEnd"/>
      <w:r w:rsidRPr="00B9047D">
        <w:rPr>
          <w:rFonts w:ascii="Times New Roman" w:hAnsi="Times New Roman" w:cs="Times New Roman"/>
          <w:sz w:val="28"/>
          <w:szCs w:val="28"/>
        </w:rPr>
        <w:t>-Шахтинский</w:t>
      </w:r>
      <w:bookmarkStart w:id="0" w:name="_GoBack"/>
      <w:bookmarkEnd w:id="0"/>
    </w:p>
    <w:p w:rsidR="00B9047D" w:rsidRPr="00B9047D" w:rsidRDefault="00B9047D" w:rsidP="00B904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9047D" w:rsidRPr="00B9047D" w:rsidRDefault="00B9047D" w:rsidP="00B9047D">
      <w:pPr>
        <w:ind w:left="1701" w:right="18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047D">
        <w:rPr>
          <w:rFonts w:ascii="Times New Roman" w:hAnsi="Times New Roman" w:cs="Times New Roman"/>
          <w:b/>
          <w:sz w:val="28"/>
          <w:szCs w:val="28"/>
        </w:rPr>
        <w:t>О распределении средств федерального бюджета, выделенных Территориальной избирательной комиссии города Каменск-Шахтинский Ростовской области</w:t>
      </w:r>
      <w:r w:rsidRPr="00B9047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9047D">
        <w:rPr>
          <w:rFonts w:ascii="Times New Roman" w:hAnsi="Times New Roman" w:cs="Times New Roman"/>
          <w:b/>
          <w:sz w:val="28"/>
          <w:szCs w:val="28"/>
        </w:rPr>
        <w:t>на подготовку и проведение выборов Президента Российской Федерации</w:t>
      </w:r>
    </w:p>
    <w:p w:rsidR="00B9047D" w:rsidRPr="00B9047D" w:rsidRDefault="00B9047D" w:rsidP="00B9047D">
      <w:pPr>
        <w:ind w:firstLine="709"/>
        <w:jc w:val="both"/>
        <w:rPr>
          <w:rFonts w:ascii="Times New Roman" w:hAnsi="Times New Roman" w:cs="Times New Roman"/>
          <w:sz w:val="10"/>
          <w:szCs w:val="10"/>
        </w:rPr>
      </w:pPr>
    </w:p>
    <w:p w:rsidR="00B9047D" w:rsidRDefault="00B9047D" w:rsidP="00B9047D">
      <w:pPr>
        <w:pStyle w:val="a3"/>
        <w:spacing w:line="240" w:lineRule="auto"/>
        <w:rPr>
          <w:sz w:val="28"/>
        </w:rPr>
      </w:pPr>
      <w:r w:rsidRPr="00B9047D">
        <w:rPr>
          <w:sz w:val="28"/>
        </w:rPr>
        <w:t>В соответствии со статьей 57 Федерального</w:t>
      </w:r>
      <w:r w:rsidR="00393264">
        <w:rPr>
          <w:sz w:val="28"/>
        </w:rPr>
        <w:t xml:space="preserve"> закона от 12.06.2002         № </w:t>
      </w:r>
      <w:r w:rsidRPr="00B9047D">
        <w:rPr>
          <w:sz w:val="28"/>
        </w:rPr>
        <w:t xml:space="preserve">67-ФЗ «Об основных гарантиях избирательных прав и права на участие в референдуме граждан Российской Федерации», статьями 19, 57 и 64 Федерального закона от 10.01.2003 № 19-ФЗ «О выборах Президента Российской Федерации», на основании постановлений Центральной избирательной Российской Федерации от 18.05.2016 № 7/59-7 «Инструкция о порядке открытия и ведения счетов, учета, отчетности и перечисления денежных средств, выделенных из федерального бюджета, Центральной избирательной комиссии Российской Федерации, другим избирательным комиссиям, комиссиям референдума», от 13.12.2023 № 142/1088-8 </w:t>
      </w:r>
      <w:r w:rsidRPr="00B9047D">
        <w:rPr>
          <w:sz w:val="28"/>
        </w:rPr>
        <w:br/>
        <w:t xml:space="preserve">«О распределении средств федерального бюджета, выделенных Центральной избирательной Российской Федерации на подготовку и проведение выборов Президента Российской Федерации», от 13.12.2023 № 1087-8 «О размерах и  порядке выплаты компенсации и дополнительной оплаты труда (вознаграждения), а также иных выплат в период подготовки и проведения выборов Президента Российской Федерации», постановления Избирательной комиссии Ростовской области от 21.12.2023 №59-2 «О распределении средств федерального бюджета, выделенных Избирательной комиссией Ростовской области на подготовку и проведение выборов Президента Российской Федерации» </w:t>
      </w:r>
    </w:p>
    <w:p w:rsidR="00B9047D" w:rsidRPr="00B9047D" w:rsidRDefault="00B9047D" w:rsidP="00B9047D">
      <w:pPr>
        <w:pStyle w:val="a3"/>
        <w:spacing w:line="240" w:lineRule="auto"/>
        <w:rPr>
          <w:sz w:val="28"/>
        </w:rPr>
      </w:pPr>
    </w:p>
    <w:p w:rsidR="00B9047D" w:rsidRPr="00B9047D" w:rsidRDefault="00B9047D" w:rsidP="00B9047D">
      <w:pPr>
        <w:autoSpaceDE w:val="0"/>
        <w:autoSpaceDN w:val="0"/>
        <w:spacing w:line="240" w:lineRule="auto"/>
        <w:ind w:left="1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B9047D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города Каменск-Шахтинский Ростовской области</w:t>
      </w:r>
    </w:p>
    <w:p w:rsidR="00B9047D" w:rsidRPr="00B9047D" w:rsidRDefault="00B9047D" w:rsidP="00B9047D">
      <w:pPr>
        <w:autoSpaceDE w:val="0"/>
        <w:autoSpaceDN w:val="0"/>
        <w:ind w:left="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047D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ПОСТАНОВЛЯЕТ:</w:t>
      </w:r>
    </w:p>
    <w:p w:rsidR="00B9047D" w:rsidRPr="00B9047D" w:rsidRDefault="00B9047D" w:rsidP="00B904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7D">
        <w:rPr>
          <w:rFonts w:ascii="Times New Roman" w:hAnsi="Times New Roman" w:cs="Times New Roman"/>
          <w:sz w:val="28"/>
          <w:szCs w:val="28"/>
        </w:rPr>
        <w:t>1. Утвердить распределение средств федерального бюджета на финансовое обеспечение подготовки и проведения выборов Президента Российской Федерации (приложение № 1).</w:t>
      </w:r>
    </w:p>
    <w:p w:rsidR="00B9047D" w:rsidRPr="00B9047D" w:rsidRDefault="00B9047D" w:rsidP="00B904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7D">
        <w:rPr>
          <w:rFonts w:ascii="Times New Roman" w:hAnsi="Times New Roman" w:cs="Times New Roman"/>
          <w:sz w:val="28"/>
          <w:szCs w:val="28"/>
        </w:rPr>
        <w:t>2. Утвердить распределение средств федерального бюджета на подготовку и проведение выборов Президента Российской Федерации для нижестоящих избирательных комиссий (приложение № 2).</w:t>
      </w:r>
    </w:p>
    <w:p w:rsidR="00B9047D" w:rsidRPr="00B9047D" w:rsidRDefault="00B9047D" w:rsidP="00B904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7D">
        <w:rPr>
          <w:rFonts w:ascii="Times New Roman" w:hAnsi="Times New Roman" w:cs="Times New Roman"/>
          <w:sz w:val="28"/>
          <w:szCs w:val="28"/>
        </w:rPr>
        <w:t>3. Утвердить Смету расходов Территориальной избирательной комиссии города Каменск-Шахтинский Ростовской области на подготовку и проведение выборов Президента Российской Федерации (приложение № 3).</w:t>
      </w:r>
    </w:p>
    <w:p w:rsidR="00B9047D" w:rsidRPr="00B9047D" w:rsidRDefault="00B9047D" w:rsidP="00B904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7D">
        <w:rPr>
          <w:rFonts w:ascii="Times New Roman" w:hAnsi="Times New Roman" w:cs="Times New Roman"/>
          <w:sz w:val="28"/>
          <w:szCs w:val="28"/>
        </w:rPr>
        <w:t xml:space="preserve">4. Утвердить Смету расходов Территориальной избирательной комиссии города Каменск-Шахтинский Ростовской области на подготовку и проведение выборов Президента Российской Федерации за нижестоящие избирательные комиссии в пределах средств, предусмотренных в разделе </w:t>
      </w:r>
      <w:r w:rsidRPr="00B9047D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B9047D">
        <w:rPr>
          <w:rFonts w:ascii="Times New Roman" w:hAnsi="Times New Roman" w:cs="Times New Roman"/>
          <w:sz w:val="28"/>
          <w:szCs w:val="28"/>
        </w:rPr>
        <w:t xml:space="preserve"> приложения № 2 к настоящему постановлению (приложение № 4).</w:t>
      </w:r>
    </w:p>
    <w:p w:rsidR="00B9047D" w:rsidRPr="00B9047D" w:rsidRDefault="00B9047D" w:rsidP="00B904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7D">
        <w:rPr>
          <w:rFonts w:ascii="Times New Roman" w:hAnsi="Times New Roman" w:cs="Times New Roman"/>
          <w:sz w:val="28"/>
          <w:szCs w:val="28"/>
        </w:rPr>
        <w:t>5.Утвердить распределение средств федерального бюджета, предусмотренных на выплату компенсации и дополнительной оплаты труда (вознаграждения) членам участковых избирательных комиссий в период подготовки и проведения выборов Президента Российской Федерации (приложение № 5).</w:t>
      </w:r>
    </w:p>
    <w:p w:rsidR="00B9047D" w:rsidRPr="00B9047D" w:rsidRDefault="00B9047D" w:rsidP="00B904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47D">
        <w:rPr>
          <w:rFonts w:ascii="Times New Roman" w:hAnsi="Times New Roman" w:cs="Times New Roman"/>
          <w:sz w:val="28"/>
          <w:szCs w:val="28"/>
        </w:rPr>
        <w:t>6. Направить копию настоящего постановления в Избирательную комиссию Ростовской области в срок до 21.01.2024 года.</w:t>
      </w:r>
    </w:p>
    <w:p w:rsidR="00B9047D" w:rsidRPr="00B9047D" w:rsidRDefault="00B9047D" w:rsidP="00B904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9047D" w:rsidRPr="00B9047D" w:rsidRDefault="00B9047D" w:rsidP="00B904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9047D" w:rsidRPr="00B9047D" w:rsidRDefault="00B9047D" w:rsidP="00B904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9047D" w:rsidRPr="00B9047D" w:rsidRDefault="00B9047D" w:rsidP="00B9047D">
      <w:pPr>
        <w:spacing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40"/>
          <w:szCs w:val="28"/>
        </w:rPr>
      </w:pPr>
      <w:r w:rsidRPr="00B9047D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Председатель комиссии</w:t>
      </w:r>
      <w:r w:rsidRPr="00B9047D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ab/>
      </w:r>
      <w:r w:rsidRPr="00B9047D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ab/>
      </w:r>
      <w:r w:rsidRPr="00B9047D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ab/>
      </w:r>
      <w:r w:rsidRPr="00B9047D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ab/>
      </w:r>
      <w:r w:rsidRPr="00B9047D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ab/>
      </w:r>
      <w:r w:rsidRPr="00B9047D">
        <w:rPr>
          <w:rFonts w:ascii="Times New Roman" w:hAnsi="Times New Roman" w:cs="Times New Roman"/>
          <w:sz w:val="28"/>
          <w:szCs w:val="28"/>
        </w:rPr>
        <w:t>Н.Н. Бородина</w:t>
      </w:r>
    </w:p>
    <w:p w:rsidR="00B9047D" w:rsidRPr="00B9047D" w:rsidRDefault="00B9047D" w:rsidP="00B9047D">
      <w:pPr>
        <w:spacing w:line="240" w:lineRule="auto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</w:p>
    <w:p w:rsidR="00B9047D" w:rsidRPr="00B9047D" w:rsidRDefault="00B9047D" w:rsidP="00B9047D">
      <w:pPr>
        <w:spacing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9047D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Секретарь комиссии</w:t>
      </w:r>
      <w:r w:rsidRPr="00B9047D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ab/>
      </w:r>
      <w:r w:rsidRPr="00B9047D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ab/>
      </w:r>
      <w:r w:rsidRPr="00B9047D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ab/>
      </w:r>
      <w:r w:rsidRPr="00B9047D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ab/>
      </w:r>
      <w:r w:rsidRPr="00B9047D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ab/>
      </w:r>
      <w:r w:rsidRPr="00B9047D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ab/>
      </w:r>
      <w:r w:rsidRPr="00B9047D">
        <w:rPr>
          <w:rFonts w:ascii="Times New Roman" w:hAnsi="Times New Roman" w:cs="Times New Roman"/>
          <w:sz w:val="28"/>
          <w:szCs w:val="28"/>
        </w:rPr>
        <w:t>И.А. Киселева</w:t>
      </w:r>
    </w:p>
    <w:p w:rsidR="00B9047D" w:rsidRPr="00B9047D" w:rsidRDefault="00B9047D" w:rsidP="00B9047D">
      <w:pPr>
        <w:jc w:val="center"/>
        <w:rPr>
          <w:rFonts w:ascii="Times New Roman" w:hAnsi="Times New Roman" w:cs="Times New Roman"/>
        </w:rPr>
      </w:pPr>
    </w:p>
    <w:sectPr w:rsidR="00B9047D" w:rsidRPr="00B904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45E"/>
    <w:rsid w:val="00317EE8"/>
    <w:rsid w:val="00393264"/>
    <w:rsid w:val="0066745E"/>
    <w:rsid w:val="00817588"/>
    <w:rsid w:val="00B9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28B842-4F99-4E56-A7C1-7421C2DCF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B9047D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B9047D"/>
    <w:pPr>
      <w:widowControl w:val="0"/>
      <w:suppressAutoHyphens/>
      <w:spacing w:after="12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semiHidden/>
    <w:rsid w:val="00B9047D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904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904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470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2024-03-25T12:56:00Z</cp:lastPrinted>
  <dcterms:created xsi:type="dcterms:W3CDTF">2024-01-19T12:13:00Z</dcterms:created>
  <dcterms:modified xsi:type="dcterms:W3CDTF">2024-03-25T12:58:00Z</dcterms:modified>
</cp:coreProperties>
</file>