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492" w:rsidRDefault="00BD4492" w:rsidP="00BD4492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3E1331C" wp14:editId="5172A1FF">
            <wp:simplePos x="0" y="0"/>
            <wp:positionH relativeFrom="column">
              <wp:posOffset>2806065</wp:posOffset>
            </wp:positionH>
            <wp:positionV relativeFrom="paragraph">
              <wp:posOffset>-205740</wp:posOffset>
            </wp:positionV>
            <wp:extent cx="533400" cy="571500"/>
            <wp:effectExtent l="19050" t="0" r="0" b="0"/>
            <wp:wrapTight wrapText="bothSides">
              <wp:wrapPolygon edited="0">
                <wp:start x="-771" y="0"/>
                <wp:lineTo x="-771" y="20880"/>
                <wp:lineTo x="21600" y="20880"/>
                <wp:lineTo x="21600" y="0"/>
                <wp:lineTo x="-771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4317" w:rsidRPr="00511C99" w:rsidRDefault="00334317" w:rsidP="00334317">
      <w:pPr>
        <w:pStyle w:val="a8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334317" w:rsidRPr="00511C99" w:rsidRDefault="00334317" w:rsidP="00334317">
      <w:pPr>
        <w:pStyle w:val="a8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334317" w:rsidRDefault="00334317" w:rsidP="00334317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539F05" id="Прямая соединительная линия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BD4492" w:rsidRDefault="00BD4492" w:rsidP="00BD4492">
      <w:pPr>
        <w:tabs>
          <w:tab w:val="left" w:pos="345"/>
          <w:tab w:val="left" w:pos="3675"/>
        </w:tabs>
        <w:jc w:val="center"/>
        <w:rPr>
          <w:b/>
          <w:sz w:val="28"/>
        </w:rPr>
      </w:pPr>
    </w:p>
    <w:p w:rsidR="00BD4492" w:rsidRDefault="00BD4492" w:rsidP="00BD4492">
      <w:pPr>
        <w:tabs>
          <w:tab w:val="left" w:pos="345"/>
          <w:tab w:val="left" w:pos="3675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D4492" w:rsidRDefault="00BD4492" w:rsidP="00BD4492">
      <w:pPr>
        <w:tabs>
          <w:tab w:val="left" w:pos="345"/>
          <w:tab w:val="left" w:pos="3675"/>
        </w:tabs>
        <w:jc w:val="center"/>
        <w:rPr>
          <w:b/>
          <w:sz w:val="28"/>
        </w:rPr>
      </w:pPr>
    </w:p>
    <w:p w:rsidR="00BD4492" w:rsidRDefault="00BD4492" w:rsidP="00BD4492">
      <w:pPr>
        <w:tabs>
          <w:tab w:val="left" w:pos="345"/>
          <w:tab w:val="left" w:pos="3675"/>
        </w:tabs>
        <w:jc w:val="center"/>
        <w:rPr>
          <w:sz w:val="28"/>
        </w:rPr>
      </w:pPr>
    </w:p>
    <w:p w:rsidR="00BD4492" w:rsidRDefault="00334317" w:rsidP="00BD4492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 w:rsidRPr="00334317">
        <w:rPr>
          <w:bCs/>
          <w:iCs/>
          <w:sz w:val="28"/>
        </w:rPr>
        <w:t>2</w:t>
      </w:r>
      <w:r>
        <w:rPr>
          <w:bCs/>
          <w:iCs/>
          <w:sz w:val="28"/>
        </w:rPr>
        <w:t>7</w:t>
      </w:r>
      <w:r w:rsidRPr="00334317">
        <w:rPr>
          <w:bCs/>
          <w:iCs/>
          <w:sz w:val="28"/>
        </w:rPr>
        <w:t xml:space="preserve"> </w:t>
      </w:r>
      <w:r>
        <w:rPr>
          <w:bCs/>
          <w:iCs/>
          <w:sz w:val="28"/>
        </w:rPr>
        <w:t>дека</w:t>
      </w:r>
      <w:r w:rsidRPr="00334317">
        <w:rPr>
          <w:bCs/>
          <w:iCs/>
          <w:sz w:val="28"/>
        </w:rPr>
        <w:t xml:space="preserve">бря </w:t>
      </w:r>
      <w:r>
        <w:rPr>
          <w:sz w:val="28"/>
          <w:szCs w:val="28"/>
        </w:rPr>
        <w:t>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99-</w:t>
      </w:r>
      <w:r w:rsidR="00F823A6">
        <w:rPr>
          <w:sz w:val="28"/>
          <w:szCs w:val="28"/>
        </w:rPr>
        <w:t>4</w:t>
      </w:r>
      <w:bookmarkStart w:id="0" w:name="_GoBack"/>
      <w:bookmarkEnd w:id="0"/>
    </w:p>
    <w:p w:rsidR="00334317" w:rsidRDefault="00334317" w:rsidP="00BD4492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334317" w:rsidRPr="00334317" w:rsidRDefault="00334317" w:rsidP="00334317">
      <w:pPr>
        <w:jc w:val="center"/>
        <w:rPr>
          <w:bCs/>
          <w:iCs/>
          <w:sz w:val="28"/>
        </w:rPr>
      </w:pPr>
      <w:r w:rsidRPr="00334317">
        <w:rPr>
          <w:bCs/>
          <w:iCs/>
          <w:sz w:val="28"/>
        </w:rPr>
        <w:t>г. Каменск-Шахтинский</w:t>
      </w:r>
    </w:p>
    <w:p w:rsidR="003E0C71" w:rsidRDefault="003E0C71" w:rsidP="00334317">
      <w:pPr>
        <w:tabs>
          <w:tab w:val="left" w:pos="7740"/>
        </w:tabs>
        <w:ind w:right="1898"/>
        <w:jc w:val="both"/>
        <w:rPr>
          <w:b/>
          <w:sz w:val="28"/>
          <w:szCs w:val="28"/>
        </w:rPr>
      </w:pPr>
    </w:p>
    <w:p w:rsidR="00BD4492" w:rsidRDefault="00BD4492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определении ответственн</w:t>
      </w:r>
      <w:r w:rsidR="000034C5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член</w:t>
      </w:r>
      <w:r w:rsidR="000034C5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Территориальной избирательной комиссии </w:t>
      </w:r>
      <w:r w:rsidR="00334317">
        <w:rPr>
          <w:b/>
          <w:sz w:val="28"/>
          <w:szCs w:val="28"/>
        </w:rPr>
        <w:t>города Каменск-Шахтинский</w:t>
      </w:r>
      <w:r>
        <w:rPr>
          <w:b/>
          <w:sz w:val="28"/>
          <w:szCs w:val="28"/>
        </w:rPr>
        <w:t xml:space="preserve"> Ростовской области с правом решающего голоса </w:t>
      </w:r>
    </w:p>
    <w:p w:rsidR="00BD4492" w:rsidRDefault="00BD4492" w:rsidP="00BD4492">
      <w:pPr>
        <w:tabs>
          <w:tab w:val="left" w:pos="0"/>
          <w:tab w:val="left" w:pos="3675"/>
          <w:tab w:val="left" w:pos="7085"/>
          <w:tab w:val="left" w:pos="7740"/>
        </w:tabs>
        <w:ind w:left="1800" w:right="1898"/>
        <w:jc w:val="center"/>
        <w:rPr>
          <w:b/>
          <w:sz w:val="16"/>
          <w:szCs w:val="16"/>
        </w:rPr>
      </w:pPr>
    </w:p>
    <w:p w:rsidR="00BD4492" w:rsidRDefault="00BD4492" w:rsidP="00BD4492">
      <w:pPr>
        <w:ind w:firstLine="900"/>
        <w:jc w:val="both"/>
        <w:rPr>
          <w:sz w:val="28"/>
          <w:szCs w:val="28"/>
        </w:rPr>
      </w:pPr>
    </w:p>
    <w:p w:rsidR="00BD4492" w:rsidRDefault="00F25E6C" w:rsidP="00F25E6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 6 статьи 12, пункта 2 статьи 69</w:t>
      </w:r>
      <w:r w:rsidRPr="00891D0C"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Федеральн</w:t>
      </w:r>
      <w:r w:rsidR="003E0C71">
        <w:rPr>
          <w:rFonts w:eastAsiaTheme="minorHAnsi"/>
          <w:sz w:val="28"/>
          <w:szCs w:val="28"/>
          <w:lang w:eastAsia="en-US"/>
        </w:rPr>
        <w:t>ого</w:t>
      </w:r>
      <w:r>
        <w:rPr>
          <w:rFonts w:eastAsiaTheme="minorHAnsi"/>
          <w:sz w:val="28"/>
          <w:szCs w:val="28"/>
          <w:lang w:eastAsia="en-US"/>
        </w:rPr>
        <w:t xml:space="preserve"> закон</w:t>
      </w:r>
      <w:r w:rsidR="003E0C71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 xml:space="preserve"> от 10.01.2003 </w:t>
      </w:r>
      <w:r w:rsidR="003E0C71">
        <w:rPr>
          <w:rFonts w:eastAsiaTheme="minorHAnsi"/>
          <w:sz w:val="28"/>
          <w:szCs w:val="28"/>
          <w:lang w:eastAsia="en-US"/>
        </w:rPr>
        <w:t>№</w:t>
      </w:r>
      <w:r>
        <w:rPr>
          <w:rFonts w:eastAsiaTheme="minorHAnsi"/>
          <w:sz w:val="28"/>
          <w:szCs w:val="28"/>
          <w:lang w:eastAsia="en-US"/>
        </w:rPr>
        <w:t xml:space="preserve"> 19-ФЗ «О выборах Президента Российской Федерации»</w:t>
      </w:r>
      <w:r w:rsidR="00C46974">
        <w:rPr>
          <w:sz w:val="28"/>
          <w:szCs w:val="28"/>
        </w:rPr>
        <w:t xml:space="preserve"> </w:t>
      </w:r>
      <w:r w:rsidR="00FE4453">
        <w:rPr>
          <w:sz w:val="28"/>
          <w:szCs w:val="28"/>
        </w:rPr>
        <w:br/>
      </w:r>
      <w:r w:rsidR="00C46974">
        <w:rPr>
          <w:sz w:val="28"/>
          <w:szCs w:val="28"/>
        </w:rPr>
        <w:t>и</w:t>
      </w:r>
      <w:r>
        <w:rPr>
          <w:sz w:val="28"/>
          <w:szCs w:val="28"/>
        </w:rPr>
        <w:t xml:space="preserve"> в</w:t>
      </w:r>
      <w:r w:rsidR="00BD4492">
        <w:rPr>
          <w:sz w:val="28"/>
          <w:szCs w:val="28"/>
        </w:rPr>
        <w:t xml:space="preserve"> целях </w:t>
      </w:r>
      <w:r w:rsidR="00C46974">
        <w:rPr>
          <w:sz w:val="28"/>
          <w:szCs w:val="28"/>
        </w:rPr>
        <w:t>реализации</w:t>
      </w:r>
      <w:r w:rsidR="00BD4492">
        <w:rPr>
          <w:sz w:val="28"/>
          <w:szCs w:val="28"/>
        </w:rPr>
        <w:t xml:space="preserve"> 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поквартирного (подомового) обхода </w:t>
      </w:r>
    </w:p>
    <w:p w:rsidR="00BD4492" w:rsidRDefault="00BD4492" w:rsidP="00BD4492">
      <w:pPr>
        <w:jc w:val="center"/>
        <w:rPr>
          <w:sz w:val="16"/>
          <w:szCs w:val="16"/>
        </w:rPr>
      </w:pPr>
    </w:p>
    <w:p w:rsidR="00334317" w:rsidRDefault="00F25E6C" w:rsidP="00BD4492">
      <w:pPr>
        <w:jc w:val="center"/>
        <w:rPr>
          <w:rFonts w:ascii="Times New Roman CYR" w:hAnsi="Times New Roman CYR"/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</w:t>
      </w:r>
      <w:r w:rsidR="00334317" w:rsidRPr="00334317">
        <w:rPr>
          <w:rFonts w:ascii="Times New Roman CYR" w:hAnsi="Times New Roman CYR"/>
          <w:szCs w:val="28"/>
        </w:rPr>
        <w:t xml:space="preserve"> </w:t>
      </w:r>
      <w:r w:rsidR="00334317" w:rsidRPr="00334317">
        <w:rPr>
          <w:rFonts w:ascii="Times New Roman CYR" w:hAnsi="Times New Roman CYR"/>
          <w:sz w:val="28"/>
          <w:szCs w:val="28"/>
        </w:rPr>
        <w:t>города Каменск-Шахтинский</w:t>
      </w:r>
    </w:p>
    <w:p w:rsidR="00334317" w:rsidRDefault="00334317" w:rsidP="00BD4492">
      <w:pPr>
        <w:jc w:val="center"/>
        <w:rPr>
          <w:rFonts w:ascii="Times New Roman CYR" w:hAnsi="Times New Roman CYR"/>
          <w:sz w:val="28"/>
          <w:szCs w:val="28"/>
        </w:rPr>
      </w:pPr>
    </w:p>
    <w:p w:rsidR="00BD4492" w:rsidRDefault="00BD4492" w:rsidP="00BD4492">
      <w:pPr>
        <w:jc w:val="center"/>
        <w:rPr>
          <w:sz w:val="28"/>
          <w:szCs w:val="28"/>
        </w:rPr>
      </w:pPr>
      <w:r w:rsidRPr="00334317">
        <w:rPr>
          <w:sz w:val="32"/>
          <w:szCs w:val="28"/>
        </w:rPr>
        <w:t xml:space="preserve"> </w:t>
      </w:r>
      <w:r w:rsidR="00F25E6C">
        <w:rPr>
          <w:sz w:val="28"/>
          <w:szCs w:val="28"/>
        </w:rPr>
        <w:t>ПОСТАНОВИЛА</w:t>
      </w:r>
      <w:r>
        <w:rPr>
          <w:sz w:val="28"/>
          <w:szCs w:val="28"/>
        </w:rPr>
        <w:t>:</w:t>
      </w:r>
    </w:p>
    <w:p w:rsidR="00BD4492" w:rsidRDefault="00BD4492" w:rsidP="00BD4492">
      <w:pPr>
        <w:jc w:val="center"/>
        <w:rPr>
          <w:sz w:val="16"/>
          <w:szCs w:val="16"/>
        </w:rPr>
      </w:pPr>
    </w:p>
    <w:p w:rsidR="00BD4492" w:rsidRPr="00334317" w:rsidRDefault="00BD4492" w:rsidP="00334317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334317">
        <w:rPr>
          <w:sz w:val="28"/>
          <w:szCs w:val="28"/>
        </w:rPr>
        <w:t xml:space="preserve">Определить </w:t>
      </w:r>
      <w:r w:rsidR="00334317" w:rsidRPr="00334317">
        <w:rPr>
          <w:sz w:val="28"/>
          <w:szCs w:val="28"/>
        </w:rPr>
        <w:t>Соколова Александра Николаевича</w:t>
      </w:r>
      <w:r w:rsidR="00FE4453" w:rsidRPr="00334317">
        <w:rPr>
          <w:sz w:val="28"/>
          <w:szCs w:val="28"/>
        </w:rPr>
        <w:t xml:space="preserve"> </w:t>
      </w:r>
      <w:r w:rsidR="00142343">
        <w:rPr>
          <w:sz w:val="28"/>
          <w:szCs w:val="28"/>
        </w:rPr>
        <w:t>заместителя председателя</w:t>
      </w:r>
      <w:r w:rsidRPr="00334317">
        <w:rPr>
          <w:sz w:val="28"/>
          <w:szCs w:val="28"/>
        </w:rPr>
        <w:t xml:space="preserve"> Территориальной избирательной комиссии</w:t>
      </w:r>
      <w:r w:rsidRPr="00334317">
        <w:rPr>
          <w:b/>
          <w:sz w:val="28"/>
          <w:szCs w:val="28"/>
        </w:rPr>
        <w:t xml:space="preserve"> </w:t>
      </w:r>
      <w:r w:rsidR="00334317" w:rsidRPr="00334317">
        <w:rPr>
          <w:sz w:val="28"/>
          <w:szCs w:val="28"/>
        </w:rPr>
        <w:t xml:space="preserve">города Каменск-Шахтинский </w:t>
      </w:r>
      <w:r w:rsidRPr="00334317">
        <w:rPr>
          <w:sz w:val="28"/>
          <w:szCs w:val="28"/>
        </w:rPr>
        <w:t xml:space="preserve">Ростовской области с правом решающего голоса </w:t>
      </w:r>
      <w:r w:rsidR="00C46974" w:rsidRPr="00334317">
        <w:rPr>
          <w:sz w:val="28"/>
          <w:szCs w:val="28"/>
        </w:rPr>
        <w:t xml:space="preserve">ответственным </w:t>
      </w:r>
      <w:r w:rsidRPr="00334317">
        <w:rPr>
          <w:sz w:val="28"/>
          <w:szCs w:val="28"/>
        </w:rPr>
        <w:t xml:space="preserve">за </w:t>
      </w:r>
      <w:r w:rsidR="00C46974" w:rsidRPr="00334317">
        <w:rPr>
          <w:sz w:val="28"/>
          <w:szCs w:val="28"/>
        </w:rPr>
        <w:t xml:space="preserve">реализацию </w:t>
      </w:r>
      <w:r w:rsidRPr="00334317">
        <w:rPr>
          <w:sz w:val="28"/>
          <w:szCs w:val="28"/>
        </w:rPr>
        <w:t>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поквартирного (подомового) обхода</w:t>
      </w:r>
      <w:r w:rsidR="00C46974" w:rsidRPr="00334317">
        <w:rPr>
          <w:sz w:val="28"/>
          <w:szCs w:val="28"/>
        </w:rPr>
        <w:t xml:space="preserve"> нижестоящими избирательными комиссиями</w:t>
      </w:r>
      <w:r w:rsidRPr="00334317">
        <w:rPr>
          <w:sz w:val="28"/>
          <w:szCs w:val="28"/>
        </w:rPr>
        <w:t>.</w:t>
      </w:r>
    </w:p>
    <w:p w:rsidR="000034C5" w:rsidRPr="00334317" w:rsidRDefault="000034C5" w:rsidP="00334317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334317">
        <w:rPr>
          <w:sz w:val="28"/>
          <w:szCs w:val="28"/>
        </w:rPr>
        <w:t xml:space="preserve">Определить </w:t>
      </w:r>
      <w:r w:rsidR="00334317" w:rsidRPr="00334317">
        <w:rPr>
          <w:sz w:val="28"/>
          <w:szCs w:val="28"/>
        </w:rPr>
        <w:t>Киселеву Ирину Александровну</w:t>
      </w:r>
      <w:r w:rsidRPr="00334317">
        <w:rPr>
          <w:sz w:val="28"/>
          <w:szCs w:val="28"/>
        </w:rPr>
        <w:t xml:space="preserve"> </w:t>
      </w:r>
      <w:r w:rsidR="00142343">
        <w:rPr>
          <w:sz w:val="28"/>
          <w:szCs w:val="28"/>
        </w:rPr>
        <w:t>секретаря</w:t>
      </w:r>
      <w:r w:rsidRPr="00334317">
        <w:rPr>
          <w:sz w:val="28"/>
          <w:szCs w:val="28"/>
        </w:rPr>
        <w:t xml:space="preserve"> Территориальной избирательной комиссии</w:t>
      </w:r>
      <w:r w:rsidRPr="00334317">
        <w:rPr>
          <w:b/>
          <w:sz w:val="28"/>
          <w:szCs w:val="28"/>
        </w:rPr>
        <w:t xml:space="preserve"> </w:t>
      </w:r>
      <w:r w:rsidR="00334317" w:rsidRPr="00334317">
        <w:rPr>
          <w:sz w:val="28"/>
          <w:szCs w:val="28"/>
        </w:rPr>
        <w:t xml:space="preserve">города Каменск-Шахтинский </w:t>
      </w:r>
      <w:r w:rsidRPr="00334317">
        <w:rPr>
          <w:sz w:val="28"/>
          <w:szCs w:val="28"/>
        </w:rPr>
        <w:t xml:space="preserve">Ростовской области с правом решающего голоса ответственным за реализацию 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поквартирного (подомового) обхода нижестоящими избирательными </w:t>
      </w:r>
      <w:r w:rsidRPr="00334317">
        <w:rPr>
          <w:sz w:val="28"/>
          <w:szCs w:val="28"/>
        </w:rPr>
        <w:lastRenderedPageBreak/>
        <w:t>комиссиями.</w:t>
      </w:r>
    </w:p>
    <w:p w:rsidR="00BD4492" w:rsidRPr="00334317" w:rsidRDefault="000034C5" w:rsidP="00334317">
      <w:pPr>
        <w:spacing w:line="360" w:lineRule="auto"/>
        <w:ind w:firstLine="720"/>
        <w:jc w:val="both"/>
        <w:rPr>
          <w:sz w:val="28"/>
          <w:szCs w:val="28"/>
        </w:rPr>
      </w:pPr>
      <w:r w:rsidRPr="00334317">
        <w:rPr>
          <w:sz w:val="28"/>
          <w:szCs w:val="28"/>
        </w:rPr>
        <w:t>3</w:t>
      </w:r>
      <w:r w:rsidR="00BD4492" w:rsidRPr="00334317">
        <w:rPr>
          <w:sz w:val="28"/>
          <w:szCs w:val="28"/>
        </w:rPr>
        <w:t>. Контроль за выполнением настоящего постановления возложить на</w:t>
      </w:r>
      <w:r w:rsidR="00334317" w:rsidRPr="00334317">
        <w:rPr>
          <w:sz w:val="28"/>
          <w:szCs w:val="28"/>
        </w:rPr>
        <w:t xml:space="preserve"> председателя Территориальной избирательной комиссии города Каменск-Шахтинский Ростовской области Н.Н. Бородину.</w:t>
      </w:r>
    </w:p>
    <w:p w:rsidR="00BD4492" w:rsidRDefault="00BD4492" w:rsidP="00BD4492">
      <w:pPr>
        <w:ind w:firstLine="720"/>
        <w:jc w:val="both"/>
        <w:rPr>
          <w:sz w:val="16"/>
          <w:szCs w:val="16"/>
        </w:rPr>
      </w:pP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334317" w:rsidRDefault="00334317" w:rsidP="00BD4492">
      <w:pPr>
        <w:tabs>
          <w:tab w:val="left" w:pos="7020"/>
        </w:tabs>
        <w:rPr>
          <w:sz w:val="28"/>
          <w:szCs w:val="28"/>
        </w:rPr>
      </w:pPr>
    </w:p>
    <w:p w:rsidR="00334317" w:rsidRPr="00334317" w:rsidRDefault="00334317" w:rsidP="00334317">
      <w:pPr>
        <w:ind w:firstLine="709"/>
        <w:rPr>
          <w:sz w:val="28"/>
          <w:szCs w:val="28"/>
        </w:rPr>
      </w:pPr>
      <w:r w:rsidRPr="00334317">
        <w:rPr>
          <w:sz w:val="28"/>
          <w:szCs w:val="28"/>
        </w:rPr>
        <w:t>Председатель комиссии</w:t>
      </w:r>
      <w:r w:rsidRPr="00334317">
        <w:rPr>
          <w:sz w:val="28"/>
          <w:szCs w:val="28"/>
        </w:rPr>
        <w:tab/>
      </w:r>
      <w:r w:rsidRPr="00334317">
        <w:rPr>
          <w:sz w:val="28"/>
          <w:szCs w:val="28"/>
        </w:rPr>
        <w:tab/>
      </w:r>
      <w:r w:rsidRPr="00334317">
        <w:rPr>
          <w:sz w:val="28"/>
          <w:szCs w:val="28"/>
        </w:rPr>
        <w:tab/>
      </w:r>
      <w:r w:rsidRPr="00334317">
        <w:rPr>
          <w:sz w:val="28"/>
          <w:szCs w:val="28"/>
        </w:rPr>
        <w:tab/>
      </w:r>
      <w:r w:rsidRPr="00334317">
        <w:rPr>
          <w:sz w:val="28"/>
          <w:szCs w:val="28"/>
        </w:rPr>
        <w:tab/>
        <w:t xml:space="preserve">      Н.Н. Бородина</w:t>
      </w:r>
    </w:p>
    <w:p w:rsidR="00334317" w:rsidRPr="00334317" w:rsidRDefault="00334317" w:rsidP="00334317">
      <w:pPr>
        <w:rPr>
          <w:sz w:val="28"/>
          <w:szCs w:val="28"/>
        </w:rPr>
      </w:pPr>
    </w:p>
    <w:p w:rsidR="00334317" w:rsidRPr="00334317" w:rsidRDefault="00334317" w:rsidP="00334317">
      <w:pPr>
        <w:ind w:firstLine="709"/>
        <w:rPr>
          <w:sz w:val="28"/>
          <w:szCs w:val="28"/>
        </w:rPr>
      </w:pPr>
      <w:r w:rsidRPr="00334317">
        <w:rPr>
          <w:sz w:val="28"/>
          <w:szCs w:val="28"/>
        </w:rPr>
        <w:t>Секретарь комиссии</w:t>
      </w:r>
      <w:r w:rsidRPr="00334317">
        <w:rPr>
          <w:sz w:val="28"/>
          <w:szCs w:val="28"/>
        </w:rPr>
        <w:tab/>
      </w:r>
      <w:r w:rsidRPr="00334317">
        <w:rPr>
          <w:sz w:val="28"/>
          <w:szCs w:val="28"/>
        </w:rPr>
        <w:tab/>
      </w:r>
      <w:r w:rsidRPr="00334317">
        <w:rPr>
          <w:sz w:val="28"/>
          <w:szCs w:val="28"/>
        </w:rPr>
        <w:tab/>
      </w:r>
      <w:r w:rsidRPr="00334317">
        <w:rPr>
          <w:sz w:val="28"/>
          <w:szCs w:val="28"/>
        </w:rPr>
        <w:tab/>
      </w:r>
      <w:r w:rsidRPr="00334317">
        <w:rPr>
          <w:sz w:val="28"/>
          <w:szCs w:val="28"/>
        </w:rPr>
        <w:tab/>
      </w:r>
      <w:r w:rsidRPr="00334317">
        <w:rPr>
          <w:sz w:val="28"/>
          <w:szCs w:val="28"/>
        </w:rPr>
        <w:tab/>
        <w:t xml:space="preserve">      И.А. Киселева</w:t>
      </w:r>
    </w:p>
    <w:p w:rsidR="00BD4492" w:rsidRPr="00C9499A" w:rsidRDefault="00334317" w:rsidP="007C6C90">
      <w:pPr>
        <w:tabs>
          <w:tab w:val="left" w:pos="7020"/>
        </w:tabs>
        <w:jc w:val="both"/>
        <w:rPr>
          <w:sz w:val="28"/>
          <w:szCs w:val="28"/>
        </w:rPr>
      </w:pPr>
      <w:r>
        <w:rPr>
          <w:sz w:val="32"/>
          <w:szCs w:val="28"/>
        </w:rPr>
        <w:t xml:space="preserve">           </w:t>
      </w:r>
      <w:r w:rsidR="007C6C90" w:rsidRPr="007C6C90">
        <w:rPr>
          <w:i/>
          <w:sz w:val="28"/>
          <w:szCs w:val="28"/>
        </w:rPr>
        <w:tab/>
      </w:r>
      <w:r w:rsidR="00BD4492">
        <w:rPr>
          <w:sz w:val="28"/>
          <w:szCs w:val="28"/>
        </w:rPr>
        <w:tab/>
      </w:r>
      <w:r w:rsidR="00BD4492">
        <w:rPr>
          <w:sz w:val="28"/>
          <w:szCs w:val="28"/>
        </w:rPr>
        <w:tab/>
      </w:r>
    </w:p>
    <w:p w:rsidR="000D1F1B" w:rsidRDefault="000D1F1B"/>
    <w:p w:rsidR="00F14CC3" w:rsidRPr="00F14CC3" w:rsidRDefault="00F14CC3">
      <w:pPr>
        <w:rPr>
          <w:i/>
          <w:color w:val="FF0000"/>
        </w:rPr>
      </w:pPr>
    </w:p>
    <w:sectPr w:rsidR="00F14CC3" w:rsidRPr="00F14CC3" w:rsidSect="003329A6">
      <w:headerReference w:type="default" r:id="rId8"/>
      <w:pgSz w:w="11906" w:h="16838"/>
      <w:pgMar w:top="1134" w:right="567" w:bottom="3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093" w:rsidRDefault="00F80093" w:rsidP="002F205F">
      <w:r>
        <w:separator/>
      </w:r>
    </w:p>
  </w:endnote>
  <w:endnote w:type="continuationSeparator" w:id="0">
    <w:p w:rsidR="00F80093" w:rsidRDefault="00F80093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093" w:rsidRDefault="00F80093" w:rsidP="002F205F">
      <w:r>
        <w:separator/>
      </w:r>
    </w:p>
  </w:footnote>
  <w:footnote w:type="continuationSeparator" w:id="0">
    <w:p w:rsidR="00F80093" w:rsidRDefault="00F80093" w:rsidP="002F2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05F" w:rsidRPr="002F205F" w:rsidRDefault="002F205F" w:rsidP="002F205F">
    <w:pPr>
      <w:pStyle w:val="a4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D1F1B"/>
    <w:rsid w:val="00134450"/>
    <w:rsid w:val="00142343"/>
    <w:rsid w:val="002F205F"/>
    <w:rsid w:val="00334317"/>
    <w:rsid w:val="003E0C71"/>
    <w:rsid w:val="00562851"/>
    <w:rsid w:val="006477BD"/>
    <w:rsid w:val="00756E31"/>
    <w:rsid w:val="007C6C90"/>
    <w:rsid w:val="008B3E35"/>
    <w:rsid w:val="009E2A47"/>
    <w:rsid w:val="00BD4492"/>
    <w:rsid w:val="00C46974"/>
    <w:rsid w:val="00F14CC3"/>
    <w:rsid w:val="00F25E6C"/>
    <w:rsid w:val="00F341FD"/>
    <w:rsid w:val="00F80093"/>
    <w:rsid w:val="00F823A6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E8611A-980A-4083-A7F1-B64CC035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nhideWhenUsed/>
    <w:rsid w:val="00334317"/>
    <w:pPr>
      <w:tabs>
        <w:tab w:val="left" w:pos="7938"/>
      </w:tabs>
      <w:jc w:val="center"/>
    </w:pPr>
    <w:rPr>
      <w:sz w:val="28"/>
      <w:szCs w:val="20"/>
    </w:rPr>
  </w:style>
  <w:style w:type="character" w:customStyle="1" w:styleId="a9">
    <w:name w:val="Основной текст Знак"/>
    <w:basedOn w:val="a0"/>
    <w:link w:val="a8"/>
    <w:rsid w:val="0033431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3431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343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ТИК</cp:lastModifiedBy>
  <cp:revision>18</cp:revision>
  <cp:lastPrinted>2023-12-28T20:37:00Z</cp:lastPrinted>
  <dcterms:created xsi:type="dcterms:W3CDTF">2023-12-19T08:18:00Z</dcterms:created>
  <dcterms:modified xsi:type="dcterms:W3CDTF">2023-12-28T20:37:00Z</dcterms:modified>
</cp:coreProperties>
</file>