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1493BBEC" w14:textId="2B5FD2E0" w:rsidR="001B6D17" w:rsidRDefault="001B6D17" w:rsidP="001B6D17">
      <w:pPr>
        <w:ind w:right="-185"/>
        <w:rPr>
          <w:szCs w:val="24"/>
        </w:rPr>
      </w:pPr>
      <w:r w:rsidRPr="000121C4">
        <w:t>0</w:t>
      </w:r>
      <w:r>
        <w:t>3</w:t>
      </w:r>
      <w:r w:rsidRPr="000121C4">
        <w:t xml:space="preserve"> июля 2026 г.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№ 7-9</w:t>
      </w:r>
    </w:p>
    <w:p w14:paraId="57A14198" w14:textId="77777777" w:rsidR="001B6D17" w:rsidRDefault="001B6D17" w:rsidP="007954CB">
      <w:pPr>
        <w:ind w:right="-185"/>
      </w:pPr>
    </w:p>
    <w:p w14:paraId="7940F223" w14:textId="1629AB6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1AD8B31D" w14:textId="77777777" w:rsidR="001B6D17" w:rsidRPr="007A11AD" w:rsidRDefault="001B6D17" w:rsidP="001B6D17">
      <w:pPr>
        <w:pStyle w:val="1"/>
        <w:tabs>
          <w:tab w:val="left" w:pos="8222"/>
          <w:tab w:val="left" w:pos="8789"/>
        </w:tabs>
        <w:suppressAutoHyphens/>
        <w:ind w:left="1134" w:right="1133"/>
        <w:jc w:val="both"/>
        <w:rPr>
          <w:bCs w:val="0"/>
          <w:szCs w:val="28"/>
        </w:rPr>
      </w:pPr>
      <w:r w:rsidRPr="007A11AD">
        <w:rPr>
          <w:bCs w:val="0"/>
          <w:szCs w:val="28"/>
        </w:rPr>
        <w:t xml:space="preserve">О Рабочей группе Территориальной избирательной комиссии </w:t>
      </w:r>
      <w:r>
        <w:rPr>
          <w:szCs w:val="24"/>
        </w:rPr>
        <w:t xml:space="preserve">города </w:t>
      </w:r>
      <w:r>
        <w:t>Каменск-Шахтинский</w:t>
      </w:r>
      <w:r>
        <w:rPr>
          <w:szCs w:val="24"/>
        </w:rPr>
        <w:t xml:space="preserve"> </w:t>
      </w:r>
      <w:r w:rsidRPr="007A11AD">
        <w:rPr>
          <w:bCs w:val="0"/>
          <w:szCs w:val="28"/>
        </w:rPr>
        <w:t xml:space="preserve">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при проведении выборов депутатов Государственной Думы Федерального Собрания Российской Федерации девятого созыва </w:t>
      </w:r>
    </w:p>
    <w:p w14:paraId="1DF341AF" w14:textId="1A6C5955" w:rsidR="00FE3CD5" w:rsidRPr="001B6D17" w:rsidRDefault="001B6D17" w:rsidP="001B6D17">
      <w:pPr>
        <w:pStyle w:val="1"/>
        <w:tabs>
          <w:tab w:val="left" w:pos="8789"/>
          <w:tab w:val="left" w:pos="9356"/>
        </w:tabs>
        <w:suppressAutoHyphens/>
        <w:ind w:right="-1" w:firstLine="709"/>
        <w:jc w:val="both"/>
        <w:rPr>
          <w:b w:val="0"/>
          <w:bCs w:val="0"/>
          <w:szCs w:val="28"/>
        </w:rPr>
      </w:pPr>
      <w:r w:rsidRPr="007A11AD">
        <w:rPr>
          <w:b w:val="0"/>
          <w:bCs w:val="0"/>
        </w:rPr>
        <w:t xml:space="preserve">В целях реализации полномочий по контролю за соблюдением избирательных прав граждан Российской Федерации на территории города </w:t>
      </w:r>
      <w:r w:rsidRPr="007A11AD">
        <w:rPr>
          <w:b w:val="0"/>
          <w:bCs w:val="0"/>
          <w:iCs/>
        </w:rPr>
        <w:t>Каменск-Шахтинский</w:t>
      </w:r>
      <w:r w:rsidRPr="007A11AD">
        <w:rPr>
          <w:b w:val="0"/>
          <w:bCs w:val="0"/>
        </w:rPr>
        <w:t xml:space="preserve"> Ростовской области, установленных статьями 30, 98 Федерального закона от 22.02.2014 № 20-ФЗ «О выборах депутатов Государственной Думы Федерального Собрания Российской Федерации», пунктом 9 статьи 26, статьей 28</w:t>
      </w:r>
      <w:r w:rsidRPr="007A11AD">
        <w:rPr>
          <w:b w:val="0"/>
          <w:bCs w:val="0"/>
          <w:vertAlign w:val="superscript"/>
        </w:rPr>
        <w:t>1</w:t>
      </w:r>
      <w:r w:rsidRPr="007A11AD">
        <w:rPr>
          <w:b w:val="0"/>
          <w:bCs w:val="0"/>
        </w:rPr>
        <w:t xml:space="preserve"> и пунктами 6, 7 статьи 75 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</w:p>
    <w:p w14:paraId="25A23549" w14:textId="77777777" w:rsidR="001B6D17" w:rsidRDefault="00D66BB6" w:rsidP="00D66BB6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1B6D17" w:rsidRPr="001B6D17">
        <w:rPr>
          <w:lang w:eastAsia="ar-SA"/>
        </w:rPr>
        <w:t xml:space="preserve"> </w:t>
      </w:r>
      <w:r w:rsidR="001B6D17">
        <w:rPr>
          <w:lang w:eastAsia="ar-SA"/>
        </w:rPr>
        <w:t>Ростовской области</w:t>
      </w:r>
    </w:p>
    <w:p w14:paraId="182B9C09" w14:textId="44749994" w:rsidR="00D66BB6" w:rsidRPr="00D66BB6" w:rsidRDefault="001B6D17" w:rsidP="001B6D17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</w:t>
      </w:r>
      <w:r w:rsidR="00D66BB6">
        <w:rPr>
          <w:lang w:eastAsia="ar-SA"/>
        </w:rPr>
        <w:t xml:space="preserve">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15803887" w14:textId="77777777" w:rsidR="001B6D17" w:rsidRPr="00FE3CD5" w:rsidRDefault="00FE3CD5" w:rsidP="001B6D17">
      <w:pPr>
        <w:ind w:firstLine="709"/>
        <w:jc w:val="both"/>
        <w:rPr>
          <w:szCs w:val="20"/>
        </w:rPr>
      </w:pPr>
      <w:r w:rsidRPr="00FE3CD5">
        <w:rPr>
          <w:szCs w:val="20"/>
        </w:rPr>
        <w:t>1. </w:t>
      </w:r>
      <w:r w:rsidR="001B6D17">
        <w:t xml:space="preserve">Создать Рабочую группу Территориальной избирательной комиссии города </w:t>
      </w:r>
      <w:r w:rsidR="001B6D17" w:rsidRPr="00D04A93">
        <w:rPr>
          <w:bCs/>
          <w:iCs/>
        </w:rPr>
        <w:t>Каменск-Шахтинский</w:t>
      </w:r>
      <w:r w:rsidR="001B6D17"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</w:t>
      </w:r>
      <w:r w:rsidR="001B6D17" w:rsidRPr="002344A5">
        <w:t xml:space="preserve">при проведении выборов </w:t>
      </w:r>
      <w:r w:rsidR="001B6D17" w:rsidRPr="001C1B18">
        <w:t>депутатов Государственной Думы Федерального Собрания Российской Федерации девятого созыва</w:t>
      </w:r>
      <w:r w:rsidR="001B6D17">
        <w:t xml:space="preserve"> и утвердить ее состав</w:t>
      </w:r>
      <w:r w:rsidR="001B6D17" w:rsidRPr="00320D43">
        <w:t xml:space="preserve"> </w:t>
      </w:r>
      <w:r w:rsidR="001B6D17">
        <w:t xml:space="preserve">согласно </w:t>
      </w:r>
      <w:r w:rsidR="001B6D17" w:rsidRPr="00320D43">
        <w:t>Приложени</w:t>
      </w:r>
      <w:r w:rsidR="001B6D17">
        <w:t>ю</w:t>
      </w:r>
      <w:r w:rsidR="001B6D17" w:rsidRPr="00320D43">
        <w:t xml:space="preserve"> №</w:t>
      </w:r>
      <w:r w:rsidR="001B6D17">
        <w:t> 1</w:t>
      </w:r>
      <w:r w:rsidR="001B6D17" w:rsidRPr="00320D43">
        <w:t>.</w:t>
      </w:r>
    </w:p>
    <w:p w14:paraId="0CB56AB1" w14:textId="77777777" w:rsidR="001B6D17" w:rsidRPr="00FE3CD5" w:rsidRDefault="00506775" w:rsidP="001B6D17">
      <w:pPr>
        <w:ind w:firstLine="709"/>
        <w:jc w:val="both"/>
        <w:rPr>
          <w:szCs w:val="20"/>
        </w:rPr>
      </w:pPr>
      <w:r>
        <w:rPr>
          <w:szCs w:val="20"/>
        </w:rPr>
        <w:t>2. </w:t>
      </w:r>
      <w:r w:rsidR="001B6D17">
        <w:t xml:space="preserve">Утвердить Положение о Рабочей группе Территориальной избирательной комиссии города </w:t>
      </w:r>
      <w:r w:rsidR="001B6D17" w:rsidRPr="00D04A93">
        <w:rPr>
          <w:bCs/>
          <w:iCs/>
        </w:rPr>
        <w:t>Каменск-Шахтинский</w:t>
      </w:r>
      <w:r w:rsidR="001B6D17">
        <w:t xml:space="preserve"> Ростовской области </w:t>
      </w:r>
      <w:r w:rsidR="001B6D17">
        <w:lastRenderedPageBreak/>
        <w:t xml:space="preserve">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</w:t>
      </w:r>
      <w:r w:rsidR="001B6D17" w:rsidRPr="002344A5">
        <w:t>при проведении выборов</w:t>
      </w:r>
      <w:r w:rsidR="001B6D17">
        <w:t xml:space="preserve"> </w:t>
      </w:r>
      <w:r w:rsidR="001B6D17" w:rsidRPr="001C1B18">
        <w:t>депутатов Государственной Думы Федерального Собрания Российской Федерации девятого созыва</w:t>
      </w:r>
      <w:r w:rsidR="001B6D17">
        <w:t xml:space="preserve"> согласно Приложению № 2</w:t>
      </w:r>
      <w:r w:rsidR="001B6D17" w:rsidRPr="00FE3CD5">
        <w:rPr>
          <w:szCs w:val="20"/>
        </w:rPr>
        <w:t>.</w:t>
      </w:r>
    </w:p>
    <w:p w14:paraId="718A7999" w14:textId="77777777" w:rsidR="001B6D17" w:rsidRPr="00CF5998" w:rsidRDefault="00682FA5" w:rsidP="001B6D17">
      <w:pPr>
        <w:tabs>
          <w:tab w:val="left" w:pos="0"/>
          <w:tab w:val="left" w:pos="2054"/>
          <w:tab w:val="left" w:pos="9356"/>
        </w:tabs>
        <w:suppressAutoHyphens/>
        <w:ind w:firstLine="709"/>
        <w:jc w:val="both"/>
      </w:pPr>
      <w:r>
        <w:rPr>
          <w:szCs w:val="20"/>
        </w:rPr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1B6D17" w:rsidRPr="009410AF">
        <w:t>Разместить настоящее постановление</w:t>
      </w:r>
      <w:r w:rsidR="001B6D17">
        <w:t xml:space="preserve"> на сайте Территориальной избирательной </w:t>
      </w:r>
      <w:r w:rsidR="001B6D17" w:rsidRPr="00BF4E9B">
        <w:t>комиссии</w:t>
      </w:r>
      <w:r w:rsidR="001B6D17">
        <w:t xml:space="preserve"> </w:t>
      </w:r>
      <w:r w:rsidR="001B6D17" w:rsidRPr="00D04A93">
        <w:rPr>
          <w:bCs/>
          <w:iCs/>
        </w:rPr>
        <w:t>Каменск-Шахтинский</w:t>
      </w:r>
      <w:r w:rsidR="001B6D17">
        <w:t xml:space="preserve"> Ростовской области </w:t>
      </w:r>
      <w:r w:rsidR="001B6D17" w:rsidRPr="00BF4E9B">
        <w:t>в информационно-телекоммуникационной сети «Интернет».</w:t>
      </w:r>
    </w:p>
    <w:p w14:paraId="60733895" w14:textId="03083E43" w:rsidR="006E7903" w:rsidRPr="008F5D35" w:rsidRDefault="008B0DE4" w:rsidP="008F5D35">
      <w:pPr>
        <w:ind w:firstLine="709"/>
        <w:jc w:val="both"/>
        <w:rPr>
          <w:szCs w:val="20"/>
        </w:rPr>
      </w:pPr>
      <w:r>
        <w:rPr>
          <w:szCs w:val="20"/>
        </w:rPr>
        <w:t>4</w:t>
      </w:r>
      <w:r w:rsidR="006E7903" w:rsidRPr="005F3654">
        <w:t>.</w:t>
      </w:r>
      <w:r w:rsidR="006E7903">
        <w:t> 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 w:rsidR="00EF02D4" w:rsidRPr="009F170C">
        <w:t>секретаря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DB1958">
        <w:t>Н</w:t>
      </w:r>
      <w:r w:rsidR="004C0F08">
        <w:t>.</w:t>
      </w:r>
      <w:r w:rsidR="00DB1958">
        <w:t>А</w:t>
      </w:r>
      <w:r w:rsidR="004C0F08">
        <w:t>.</w:t>
      </w:r>
      <w:r w:rsidR="009364BF">
        <w:t xml:space="preserve"> </w:t>
      </w:r>
      <w:proofErr w:type="spellStart"/>
      <w:r w:rsidR="00DB1958">
        <w:t>Арушанову</w:t>
      </w:r>
      <w:proofErr w:type="spellEnd"/>
      <w:r w:rsidR="00F42447">
        <w:t>.</w:t>
      </w:r>
    </w:p>
    <w:p w14:paraId="3F4EA104" w14:textId="77777777" w:rsidR="0070762C" w:rsidRDefault="0070762C" w:rsidP="00EF02D4">
      <w:pPr>
        <w:spacing w:line="360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3434989B" w:rsidR="00563AC0" w:rsidRPr="00563AC0" w:rsidRDefault="00792D3F" w:rsidP="00792D3F">
      <w:pPr>
        <w:jc w:val="both"/>
      </w:pPr>
      <w:r>
        <w:t xml:space="preserve">      </w:t>
      </w:r>
      <w:r>
        <w:t>Секретарь заседания</w:t>
      </w:r>
      <w:r>
        <w:tab/>
      </w:r>
      <w:r>
        <w:tab/>
      </w:r>
      <w:r>
        <w:tab/>
      </w:r>
      <w:r>
        <w:tab/>
      </w:r>
      <w:r>
        <w:tab/>
        <w:t xml:space="preserve">          Т.А. Радченко</w:t>
      </w:r>
    </w:p>
    <w:p w14:paraId="53D38BFD" w14:textId="77777777" w:rsidR="00563AC0" w:rsidRDefault="00563AC0" w:rsidP="00563AC0"/>
    <w:p w14:paraId="75AE527B" w14:textId="77777777" w:rsidR="0034056C" w:rsidRDefault="0034056C" w:rsidP="00563AC0">
      <w:pPr>
        <w:jc w:val="left"/>
      </w:pPr>
    </w:p>
    <w:p w14:paraId="0C87916C" w14:textId="77777777" w:rsidR="008F5D35" w:rsidRDefault="008F5D35" w:rsidP="00563AC0">
      <w:pPr>
        <w:jc w:val="left"/>
      </w:pPr>
    </w:p>
    <w:p w14:paraId="59768D60" w14:textId="77777777" w:rsidR="008F5D35" w:rsidRDefault="008F5D35" w:rsidP="00563AC0">
      <w:pPr>
        <w:jc w:val="left"/>
      </w:pPr>
    </w:p>
    <w:p w14:paraId="76EBF619" w14:textId="77777777" w:rsidR="008F5D35" w:rsidRDefault="008F5D35" w:rsidP="00563AC0">
      <w:pPr>
        <w:jc w:val="left"/>
      </w:pPr>
    </w:p>
    <w:p w14:paraId="075B6E72" w14:textId="77777777" w:rsidR="008F5D35" w:rsidRDefault="008F5D35" w:rsidP="00563AC0">
      <w:pPr>
        <w:jc w:val="left"/>
      </w:pPr>
    </w:p>
    <w:p w14:paraId="3BEC08C4" w14:textId="77777777" w:rsidR="008F5D35" w:rsidRDefault="008F5D35" w:rsidP="00563AC0">
      <w:pPr>
        <w:jc w:val="left"/>
      </w:pPr>
    </w:p>
    <w:p w14:paraId="01D96E68" w14:textId="77777777" w:rsidR="008F5D35" w:rsidRDefault="008F5D35" w:rsidP="00563AC0">
      <w:pPr>
        <w:jc w:val="left"/>
      </w:pPr>
    </w:p>
    <w:p w14:paraId="353A2078" w14:textId="77777777" w:rsidR="008F5D35" w:rsidRDefault="008F5D35" w:rsidP="00563AC0">
      <w:pPr>
        <w:jc w:val="left"/>
      </w:pPr>
    </w:p>
    <w:p w14:paraId="1A52161B" w14:textId="77777777" w:rsidR="008F5D35" w:rsidRDefault="008F5D35" w:rsidP="00563AC0">
      <w:pPr>
        <w:jc w:val="left"/>
      </w:pPr>
    </w:p>
    <w:p w14:paraId="1E070ADD" w14:textId="77777777" w:rsidR="008F5D35" w:rsidRDefault="008F5D35" w:rsidP="00563AC0">
      <w:pPr>
        <w:jc w:val="left"/>
      </w:pPr>
    </w:p>
    <w:p w14:paraId="048148B9" w14:textId="77777777" w:rsidR="008F5D35" w:rsidRDefault="008F5D35" w:rsidP="00563AC0">
      <w:pPr>
        <w:jc w:val="left"/>
      </w:pPr>
    </w:p>
    <w:p w14:paraId="2AB62433" w14:textId="77777777" w:rsidR="008F5D35" w:rsidRDefault="008F5D35" w:rsidP="00563AC0">
      <w:pPr>
        <w:jc w:val="left"/>
      </w:pPr>
    </w:p>
    <w:p w14:paraId="56561A2B" w14:textId="77777777" w:rsidR="008F5D35" w:rsidRDefault="008F5D35" w:rsidP="00563AC0">
      <w:pPr>
        <w:jc w:val="left"/>
      </w:pPr>
    </w:p>
    <w:p w14:paraId="11F4C82D" w14:textId="77777777" w:rsidR="008F5D35" w:rsidRDefault="008F5D35" w:rsidP="00563AC0">
      <w:pPr>
        <w:jc w:val="left"/>
      </w:pPr>
    </w:p>
    <w:p w14:paraId="5E6DF338" w14:textId="77777777" w:rsidR="008F5D35" w:rsidRDefault="008F5D35" w:rsidP="00563AC0">
      <w:pPr>
        <w:jc w:val="left"/>
      </w:pPr>
    </w:p>
    <w:p w14:paraId="367530DA" w14:textId="77777777" w:rsidR="008F5D35" w:rsidRDefault="008F5D35" w:rsidP="00563AC0">
      <w:pPr>
        <w:jc w:val="left"/>
      </w:pPr>
    </w:p>
    <w:p w14:paraId="504A08A7" w14:textId="77777777" w:rsidR="008F5D35" w:rsidRDefault="008F5D35" w:rsidP="00563AC0">
      <w:pPr>
        <w:jc w:val="left"/>
      </w:pPr>
    </w:p>
    <w:p w14:paraId="40397FC3" w14:textId="77777777" w:rsidR="008F5D35" w:rsidRDefault="008F5D35" w:rsidP="00563AC0">
      <w:pPr>
        <w:jc w:val="left"/>
      </w:pPr>
    </w:p>
    <w:p w14:paraId="5914651B" w14:textId="77777777" w:rsidR="008F5D35" w:rsidRDefault="008F5D35" w:rsidP="00563AC0">
      <w:pPr>
        <w:jc w:val="left"/>
      </w:pPr>
    </w:p>
    <w:p w14:paraId="4ED51937" w14:textId="77777777" w:rsidR="008F5D35" w:rsidRDefault="008F5D35" w:rsidP="00563AC0">
      <w:pPr>
        <w:jc w:val="left"/>
      </w:pPr>
    </w:p>
    <w:p w14:paraId="7383C045" w14:textId="77777777" w:rsidR="008F5D35" w:rsidRDefault="008F5D35" w:rsidP="00563AC0">
      <w:pPr>
        <w:jc w:val="left"/>
      </w:pPr>
    </w:p>
    <w:p w14:paraId="1C6EF4B3" w14:textId="77777777" w:rsidR="008F5D35" w:rsidRDefault="008F5D35" w:rsidP="00563AC0">
      <w:pPr>
        <w:jc w:val="left"/>
      </w:pPr>
    </w:p>
    <w:p w14:paraId="24169532" w14:textId="77777777" w:rsidR="008F5D35" w:rsidRDefault="008F5D35" w:rsidP="00563AC0">
      <w:pPr>
        <w:jc w:val="left"/>
      </w:pPr>
    </w:p>
    <w:p w14:paraId="1F74389F" w14:textId="77777777" w:rsidR="008F5D35" w:rsidRDefault="008F5D35" w:rsidP="00563AC0">
      <w:pPr>
        <w:jc w:val="left"/>
      </w:pPr>
    </w:p>
    <w:p w14:paraId="2C13CC4A" w14:textId="77777777" w:rsidR="008F5D35" w:rsidRDefault="008F5D35" w:rsidP="00563AC0">
      <w:pPr>
        <w:jc w:val="left"/>
      </w:pPr>
    </w:p>
    <w:p w14:paraId="76EA2A94" w14:textId="77777777" w:rsidR="008F5D35" w:rsidRDefault="008F5D35" w:rsidP="008F5D35">
      <w:pPr>
        <w:pStyle w:val="a6"/>
        <w:tabs>
          <w:tab w:val="left" w:pos="6804"/>
        </w:tabs>
        <w:suppressAutoHyphens/>
        <w:ind w:left="5387"/>
        <w:rPr>
          <w:kern w:val="28"/>
          <w:sz w:val="24"/>
          <w:szCs w:val="24"/>
        </w:rPr>
      </w:pPr>
      <w:r w:rsidRPr="000F255B">
        <w:rPr>
          <w:kern w:val="28"/>
          <w:sz w:val="24"/>
          <w:szCs w:val="24"/>
        </w:rPr>
        <w:lastRenderedPageBreak/>
        <w:t>Приложение № 1</w:t>
      </w:r>
      <w:r w:rsidRPr="000F255B">
        <w:rPr>
          <w:kern w:val="28"/>
          <w:sz w:val="24"/>
          <w:szCs w:val="24"/>
        </w:rPr>
        <w:br/>
        <w:t xml:space="preserve">к постановлению Территориальной </w:t>
      </w:r>
    </w:p>
    <w:p w14:paraId="1070761E" w14:textId="77777777" w:rsidR="008F5D35" w:rsidRPr="000F255B" w:rsidRDefault="008F5D35" w:rsidP="008F5D35">
      <w:pPr>
        <w:pStyle w:val="a6"/>
        <w:tabs>
          <w:tab w:val="left" w:pos="6804"/>
        </w:tabs>
        <w:suppressAutoHyphens/>
        <w:ind w:left="5387"/>
        <w:rPr>
          <w:kern w:val="28"/>
          <w:sz w:val="24"/>
          <w:szCs w:val="24"/>
        </w:rPr>
      </w:pPr>
      <w:r w:rsidRPr="000F255B">
        <w:rPr>
          <w:kern w:val="28"/>
          <w:sz w:val="24"/>
          <w:szCs w:val="24"/>
        </w:rPr>
        <w:t xml:space="preserve">избирательной комиссии города </w:t>
      </w:r>
      <w:r w:rsidRPr="000F255B">
        <w:rPr>
          <w:kern w:val="28"/>
          <w:sz w:val="24"/>
          <w:szCs w:val="24"/>
        </w:rPr>
        <w:br/>
      </w:r>
      <w:r>
        <w:rPr>
          <w:kern w:val="28"/>
          <w:sz w:val="24"/>
          <w:szCs w:val="24"/>
        </w:rPr>
        <w:t>Каменск-Шахтинский</w:t>
      </w:r>
      <w:r w:rsidRPr="000F255B">
        <w:rPr>
          <w:kern w:val="28"/>
          <w:sz w:val="24"/>
          <w:szCs w:val="24"/>
        </w:rPr>
        <w:t xml:space="preserve"> Ростовской области</w:t>
      </w:r>
    </w:p>
    <w:p w14:paraId="4570043C" w14:textId="40C409B3" w:rsidR="008F5D35" w:rsidRDefault="008F5D35" w:rsidP="008F5D35">
      <w:pPr>
        <w:ind w:left="5387"/>
        <w:rPr>
          <w:kern w:val="28"/>
          <w:sz w:val="24"/>
          <w:szCs w:val="24"/>
        </w:rPr>
      </w:pPr>
      <w:r w:rsidRPr="000F255B">
        <w:rPr>
          <w:kern w:val="28"/>
          <w:sz w:val="24"/>
          <w:szCs w:val="24"/>
        </w:rPr>
        <w:t xml:space="preserve">от </w:t>
      </w:r>
      <w:r>
        <w:rPr>
          <w:kern w:val="28"/>
          <w:sz w:val="24"/>
          <w:szCs w:val="24"/>
        </w:rPr>
        <w:t>03.07.2026</w:t>
      </w:r>
      <w:r w:rsidRPr="000F255B">
        <w:rPr>
          <w:kern w:val="28"/>
          <w:sz w:val="24"/>
          <w:szCs w:val="24"/>
        </w:rPr>
        <w:t xml:space="preserve"> № </w:t>
      </w:r>
      <w:r>
        <w:rPr>
          <w:kern w:val="28"/>
          <w:sz w:val="24"/>
          <w:szCs w:val="24"/>
        </w:rPr>
        <w:t>7-9</w:t>
      </w:r>
    </w:p>
    <w:p w14:paraId="755F597F" w14:textId="77777777" w:rsidR="008F5D35" w:rsidRDefault="008F5D35" w:rsidP="008F5D35">
      <w:pPr>
        <w:ind w:left="5387"/>
        <w:rPr>
          <w:kern w:val="28"/>
          <w:sz w:val="24"/>
          <w:szCs w:val="24"/>
        </w:rPr>
      </w:pPr>
    </w:p>
    <w:p w14:paraId="65F945F6" w14:textId="77777777" w:rsidR="008F5D35" w:rsidRDefault="008F5D35" w:rsidP="008F5D35">
      <w:pPr>
        <w:suppressAutoHyphens/>
        <w:rPr>
          <w:b/>
        </w:rPr>
      </w:pPr>
      <w:r>
        <w:rPr>
          <w:b/>
        </w:rPr>
        <w:t>Состав</w:t>
      </w:r>
    </w:p>
    <w:p w14:paraId="26FDCCB4" w14:textId="77777777" w:rsidR="008F5D35" w:rsidRPr="00CF5998" w:rsidRDefault="008F5D35" w:rsidP="008F5D35">
      <w:pPr>
        <w:pStyle w:val="1"/>
        <w:tabs>
          <w:tab w:val="left" w:pos="8820"/>
          <w:tab w:val="left" w:pos="9214"/>
        </w:tabs>
        <w:suppressAutoHyphens/>
        <w:spacing w:before="0"/>
        <w:ind w:left="284" w:right="424"/>
        <w:rPr>
          <w:bCs w:val="0"/>
          <w:szCs w:val="28"/>
        </w:rPr>
      </w:pPr>
      <w:r w:rsidRPr="00CF5998">
        <w:rPr>
          <w:bCs w:val="0"/>
          <w:szCs w:val="28"/>
        </w:rPr>
        <w:t xml:space="preserve">Рабочей группы Территориальной избирательной комиссии города </w:t>
      </w:r>
      <w:r w:rsidRPr="00D04A93">
        <w:rPr>
          <w:iCs/>
        </w:rPr>
        <w:t>Каменск-Шахтинский</w:t>
      </w:r>
      <w:r w:rsidRPr="00CF5998">
        <w:rPr>
          <w:bCs w:val="0"/>
          <w:szCs w:val="28"/>
        </w:rPr>
        <w:t xml:space="preserve">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при проведении выборов депутатов Государственной Думы Федерального Собрания Российской Федерации девятого созыва</w:t>
      </w:r>
    </w:p>
    <w:p w14:paraId="71A2E32A" w14:textId="77777777" w:rsidR="008F5D35" w:rsidRDefault="008F5D35" w:rsidP="008F5D35">
      <w:pPr>
        <w:suppressAutoHyphens/>
        <w:rPr>
          <w:b/>
        </w:rPr>
      </w:pPr>
      <w:r>
        <w:rPr>
          <w:b/>
        </w:rPr>
        <w:t xml:space="preserve"> </w:t>
      </w:r>
    </w:p>
    <w:p w14:paraId="10F1B0EE" w14:textId="77777777" w:rsidR="008F5D35" w:rsidRDefault="008F5D35" w:rsidP="008F5D35">
      <w:pPr>
        <w:rPr>
          <w:b/>
        </w:rPr>
      </w:pPr>
      <w:r>
        <w:rPr>
          <w:b/>
        </w:rPr>
        <w:t>Руководитель Рабочей группы:</w:t>
      </w:r>
    </w:p>
    <w:p w14:paraId="231D58E1" w14:textId="77777777" w:rsidR="008F5D35" w:rsidRDefault="008F5D35" w:rsidP="008F5D35">
      <w:pPr>
        <w:suppressAutoHyphens/>
        <w:jc w:val="both"/>
      </w:pPr>
      <w:r>
        <w:t>Богданов Валерий Аркадьевич</w:t>
      </w:r>
      <w:r w:rsidRPr="00214435">
        <w:t xml:space="preserve"> –</w:t>
      </w:r>
      <w:r w:rsidRPr="008D47F0">
        <w:t xml:space="preserve"> </w:t>
      </w:r>
      <w:r w:rsidRPr="00214435">
        <w:t xml:space="preserve">заместитель председателя Территориальной избирательной комиссии города </w:t>
      </w:r>
      <w:r w:rsidRPr="00D04A93">
        <w:rPr>
          <w:bCs/>
          <w:iCs/>
        </w:rPr>
        <w:t>Каменск-Шахтинский</w:t>
      </w:r>
      <w:r w:rsidRPr="00214435">
        <w:t xml:space="preserve"> </w:t>
      </w:r>
      <w:r>
        <w:t>Ростовской области,</w:t>
      </w:r>
    </w:p>
    <w:p w14:paraId="37E76EFB" w14:textId="77777777" w:rsidR="008F5D35" w:rsidRDefault="008F5D35" w:rsidP="008F5D35">
      <w:pPr>
        <w:suppressAutoHyphens/>
        <w:spacing w:line="360" w:lineRule="auto"/>
        <w:ind w:left="-284"/>
        <w:rPr>
          <w:b/>
        </w:rPr>
      </w:pPr>
    </w:p>
    <w:p w14:paraId="44995259" w14:textId="77777777" w:rsidR="008F5D35" w:rsidRDefault="008F5D35" w:rsidP="008F5D35">
      <w:pPr>
        <w:suppressAutoHyphens/>
        <w:ind w:left="-284"/>
        <w:rPr>
          <w:b/>
        </w:rPr>
      </w:pPr>
      <w:r>
        <w:rPr>
          <w:b/>
        </w:rPr>
        <w:t>Заместитель руководителя Рабочей группы:</w:t>
      </w:r>
    </w:p>
    <w:p w14:paraId="48F8FEE4" w14:textId="77777777" w:rsidR="008F5D35" w:rsidRPr="00214435" w:rsidRDefault="008F5D35" w:rsidP="008F5D35">
      <w:pPr>
        <w:suppressAutoHyphens/>
        <w:jc w:val="both"/>
      </w:pPr>
      <w:r>
        <w:t>Соколов Александр Николаевич</w:t>
      </w:r>
      <w:r w:rsidRPr="00214435">
        <w:t xml:space="preserve"> –</w:t>
      </w:r>
      <w:r>
        <w:t xml:space="preserve"> член</w:t>
      </w:r>
      <w:r w:rsidRPr="00214435">
        <w:t xml:space="preserve"> Территориальной избирательной комиссии города </w:t>
      </w:r>
      <w:r w:rsidRPr="00D04A93">
        <w:rPr>
          <w:bCs/>
          <w:iCs/>
        </w:rPr>
        <w:t>Каменск-Шахтинский</w:t>
      </w:r>
      <w:r>
        <w:t xml:space="preserve"> Ростовской области</w:t>
      </w:r>
      <w:r w:rsidRPr="008D47F0">
        <w:t xml:space="preserve"> </w:t>
      </w:r>
      <w:r w:rsidRPr="00214435">
        <w:t>с правом решающего голоса</w:t>
      </w:r>
      <w:r>
        <w:t>,</w:t>
      </w:r>
    </w:p>
    <w:p w14:paraId="13575383" w14:textId="77777777" w:rsidR="008F5D35" w:rsidRPr="00214435" w:rsidRDefault="008F5D35" w:rsidP="008F5D35">
      <w:pPr>
        <w:suppressAutoHyphens/>
        <w:ind w:left="-284"/>
      </w:pPr>
    </w:p>
    <w:p w14:paraId="182B8489" w14:textId="77777777" w:rsidR="008F5D35" w:rsidRDefault="008F5D35" w:rsidP="008F5D35">
      <w:pPr>
        <w:suppressAutoHyphens/>
        <w:ind w:left="-284"/>
        <w:rPr>
          <w:b/>
        </w:rPr>
      </w:pPr>
      <w:r>
        <w:rPr>
          <w:b/>
        </w:rPr>
        <w:t>Секретарь Рабочей группы:</w:t>
      </w:r>
    </w:p>
    <w:p w14:paraId="58883B3C" w14:textId="77777777" w:rsidR="008F5D35" w:rsidRPr="00214435" w:rsidRDefault="008F5D35" w:rsidP="008F5D35">
      <w:pPr>
        <w:suppressAutoHyphens/>
        <w:jc w:val="both"/>
      </w:pPr>
      <w:proofErr w:type="spellStart"/>
      <w:r>
        <w:t>Арушанова</w:t>
      </w:r>
      <w:proofErr w:type="spellEnd"/>
      <w:r>
        <w:t xml:space="preserve"> Наталия Анатольевна</w:t>
      </w:r>
      <w:r w:rsidRPr="00214435">
        <w:t xml:space="preserve"> –</w:t>
      </w:r>
      <w:r>
        <w:t xml:space="preserve"> </w:t>
      </w:r>
      <w:r w:rsidRPr="00214435">
        <w:t xml:space="preserve">секретарь Территориальной избирательной комиссии города </w:t>
      </w:r>
      <w:r w:rsidRPr="00D04A93">
        <w:rPr>
          <w:bCs/>
          <w:iCs/>
        </w:rPr>
        <w:t>Каменск-Шахтинский</w:t>
      </w:r>
      <w:r>
        <w:t xml:space="preserve"> Ростовской области,</w:t>
      </w:r>
    </w:p>
    <w:p w14:paraId="7D5540DD" w14:textId="77777777" w:rsidR="008F5D35" w:rsidRDefault="008F5D35" w:rsidP="008F5D35">
      <w:pPr>
        <w:suppressAutoHyphens/>
        <w:ind w:left="-284"/>
        <w:rPr>
          <w:b/>
        </w:rPr>
      </w:pPr>
    </w:p>
    <w:p w14:paraId="4AA656D8" w14:textId="77777777" w:rsidR="008F5D35" w:rsidRDefault="008F5D35" w:rsidP="008F5D35">
      <w:pPr>
        <w:suppressAutoHyphens/>
        <w:ind w:left="-284"/>
        <w:rPr>
          <w:b/>
        </w:rPr>
      </w:pPr>
      <w:r>
        <w:rPr>
          <w:b/>
        </w:rPr>
        <w:t>Члены Рабочей группы:</w:t>
      </w:r>
    </w:p>
    <w:p w14:paraId="6A5E8059" w14:textId="77777777" w:rsidR="008F5D35" w:rsidRDefault="008F5D35" w:rsidP="008F5D35">
      <w:pPr>
        <w:suppressAutoHyphens/>
        <w:jc w:val="both"/>
      </w:pPr>
      <w:r>
        <w:t xml:space="preserve">Егорова Алина </w:t>
      </w:r>
      <w:proofErr w:type="spellStart"/>
      <w:r>
        <w:t>Алекберовна</w:t>
      </w:r>
      <w:proofErr w:type="spellEnd"/>
      <w:r w:rsidRPr="00214435">
        <w:t xml:space="preserve"> – член Территориальной избирательной комиссии города </w:t>
      </w:r>
      <w:r w:rsidRPr="00D04A93">
        <w:rPr>
          <w:bCs/>
          <w:iCs/>
        </w:rPr>
        <w:t>Каменск-Шахтинский</w:t>
      </w:r>
      <w:r>
        <w:t xml:space="preserve"> Ростовской области</w:t>
      </w:r>
      <w:r w:rsidRPr="00214435">
        <w:t xml:space="preserve"> с правом решающего голоса</w:t>
      </w:r>
      <w:r>
        <w:t>,</w:t>
      </w:r>
    </w:p>
    <w:p w14:paraId="466EB50B" w14:textId="77777777" w:rsidR="008F5D35" w:rsidRPr="00214435" w:rsidRDefault="008F5D35" w:rsidP="008F5D35">
      <w:pPr>
        <w:suppressAutoHyphens/>
        <w:jc w:val="both"/>
      </w:pPr>
    </w:p>
    <w:p w14:paraId="20243141" w14:textId="77777777" w:rsidR="008F5D35" w:rsidRDefault="008F5D35" w:rsidP="008F5D35">
      <w:pPr>
        <w:spacing w:after="240"/>
        <w:ind w:firstLine="709"/>
        <w:jc w:val="both"/>
      </w:pPr>
      <w:r>
        <w:t xml:space="preserve">Полякова Ирина Викторовна – член Территориальной избирательной комиссии города </w:t>
      </w:r>
      <w:r w:rsidRPr="00D04A93">
        <w:rPr>
          <w:bCs/>
          <w:iCs/>
        </w:rPr>
        <w:t>Каменск-Шахтинский</w:t>
      </w:r>
      <w:r>
        <w:t xml:space="preserve"> Ростовской области с правом решающего голоса.</w:t>
      </w:r>
    </w:p>
    <w:p w14:paraId="27823E51" w14:textId="77777777" w:rsidR="008F5D35" w:rsidRDefault="008F5D35" w:rsidP="008F5D35">
      <w:pPr>
        <w:ind w:left="5387"/>
      </w:pPr>
    </w:p>
    <w:p w14:paraId="4A9D69A4" w14:textId="77777777" w:rsidR="008F5D35" w:rsidRDefault="008F5D35" w:rsidP="008F5D35">
      <w:pPr>
        <w:ind w:left="5387"/>
      </w:pPr>
    </w:p>
    <w:p w14:paraId="13EA859C" w14:textId="77777777" w:rsidR="008F5D35" w:rsidRDefault="008F5D35" w:rsidP="008F5D35">
      <w:pPr>
        <w:ind w:left="5387"/>
      </w:pPr>
    </w:p>
    <w:p w14:paraId="27145AA9" w14:textId="77777777" w:rsidR="008F5D35" w:rsidRDefault="008F5D35" w:rsidP="008F5D35">
      <w:pPr>
        <w:ind w:left="5387"/>
      </w:pPr>
    </w:p>
    <w:p w14:paraId="52E6C695" w14:textId="77777777" w:rsidR="008F5D35" w:rsidRDefault="008F5D35" w:rsidP="008F5D35">
      <w:pPr>
        <w:ind w:left="5387"/>
      </w:pPr>
    </w:p>
    <w:p w14:paraId="7A5D1D04" w14:textId="77777777" w:rsidR="008F5D35" w:rsidRDefault="008F5D35" w:rsidP="008F5D35">
      <w:pPr>
        <w:ind w:left="5387"/>
      </w:pPr>
    </w:p>
    <w:p w14:paraId="612F08F4" w14:textId="77777777" w:rsidR="008F5D35" w:rsidRPr="00427DB1" w:rsidRDefault="008F5D35" w:rsidP="008F5D35">
      <w:pPr>
        <w:pStyle w:val="aa"/>
        <w:suppressAutoHyphens/>
        <w:spacing w:after="0"/>
        <w:ind w:left="4962"/>
        <w:rPr>
          <w:b w:val="0"/>
          <w:sz w:val="24"/>
          <w:szCs w:val="24"/>
        </w:rPr>
      </w:pPr>
      <w:r w:rsidRPr="00427DB1">
        <w:rPr>
          <w:b w:val="0"/>
          <w:sz w:val="24"/>
          <w:szCs w:val="24"/>
        </w:rPr>
        <w:lastRenderedPageBreak/>
        <w:t>Приложение № 2</w:t>
      </w:r>
    </w:p>
    <w:p w14:paraId="6477650F" w14:textId="77777777" w:rsidR="008F5D35" w:rsidRPr="00427DB1" w:rsidRDefault="008F5D35" w:rsidP="008F5D35">
      <w:pPr>
        <w:pStyle w:val="aa"/>
        <w:suppressAutoHyphens/>
        <w:spacing w:after="0"/>
        <w:ind w:left="4962"/>
        <w:rPr>
          <w:b w:val="0"/>
          <w:sz w:val="24"/>
          <w:szCs w:val="24"/>
        </w:rPr>
      </w:pPr>
      <w:r w:rsidRPr="00427DB1">
        <w:rPr>
          <w:b w:val="0"/>
          <w:sz w:val="24"/>
          <w:szCs w:val="24"/>
        </w:rPr>
        <w:t>УТВЕРЖДЕНО</w:t>
      </w:r>
    </w:p>
    <w:p w14:paraId="536CEA48" w14:textId="77777777" w:rsidR="008F5D35" w:rsidRPr="00427DB1" w:rsidRDefault="008F5D35" w:rsidP="008F5D35">
      <w:pPr>
        <w:pStyle w:val="aa"/>
        <w:suppressAutoHyphens/>
        <w:spacing w:after="0"/>
        <w:ind w:left="4962"/>
        <w:rPr>
          <w:b w:val="0"/>
          <w:sz w:val="24"/>
          <w:szCs w:val="24"/>
        </w:rPr>
      </w:pPr>
      <w:r w:rsidRPr="00427DB1">
        <w:rPr>
          <w:b w:val="0"/>
          <w:sz w:val="24"/>
          <w:szCs w:val="24"/>
        </w:rPr>
        <w:t xml:space="preserve">Постановлением Территориальной избирательной комиссии города </w:t>
      </w:r>
      <w:r>
        <w:rPr>
          <w:b w:val="0"/>
          <w:sz w:val="24"/>
          <w:szCs w:val="24"/>
        </w:rPr>
        <w:t>Каменск-Шахтинский</w:t>
      </w:r>
      <w:r w:rsidRPr="00427DB1">
        <w:rPr>
          <w:b w:val="0"/>
          <w:sz w:val="24"/>
          <w:szCs w:val="24"/>
        </w:rPr>
        <w:t xml:space="preserve"> Ростовской области</w:t>
      </w:r>
    </w:p>
    <w:p w14:paraId="1464B356" w14:textId="05B223EE" w:rsidR="008F5D35" w:rsidRDefault="008F5D35" w:rsidP="008F5D35">
      <w:pPr>
        <w:ind w:left="4962"/>
        <w:rPr>
          <w:bCs/>
          <w:kern w:val="28"/>
          <w:sz w:val="24"/>
          <w:szCs w:val="24"/>
        </w:rPr>
      </w:pPr>
      <w:r w:rsidRPr="008E3B6A">
        <w:rPr>
          <w:bCs/>
          <w:kern w:val="28"/>
          <w:sz w:val="24"/>
          <w:szCs w:val="24"/>
        </w:rPr>
        <w:t>от 0</w:t>
      </w:r>
      <w:r>
        <w:rPr>
          <w:bCs/>
          <w:kern w:val="28"/>
          <w:sz w:val="24"/>
          <w:szCs w:val="24"/>
        </w:rPr>
        <w:t>3</w:t>
      </w:r>
      <w:r w:rsidRPr="008E3B6A">
        <w:rPr>
          <w:bCs/>
          <w:kern w:val="28"/>
          <w:sz w:val="24"/>
          <w:szCs w:val="24"/>
        </w:rPr>
        <w:t>.07.2026 № </w:t>
      </w:r>
      <w:r>
        <w:rPr>
          <w:bCs/>
          <w:kern w:val="28"/>
          <w:sz w:val="24"/>
          <w:szCs w:val="24"/>
        </w:rPr>
        <w:t>7</w:t>
      </w:r>
      <w:r w:rsidRPr="008E3B6A">
        <w:rPr>
          <w:bCs/>
          <w:kern w:val="28"/>
          <w:sz w:val="24"/>
          <w:szCs w:val="24"/>
        </w:rPr>
        <w:t>-</w:t>
      </w:r>
      <w:r>
        <w:rPr>
          <w:bCs/>
          <w:kern w:val="28"/>
          <w:sz w:val="24"/>
          <w:szCs w:val="24"/>
        </w:rPr>
        <w:t>9</w:t>
      </w:r>
    </w:p>
    <w:p w14:paraId="7640A249" w14:textId="77777777" w:rsidR="008F5D35" w:rsidRDefault="008F5D35" w:rsidP="008F5D35">
      <w:pPr>
        <w:ind w:left="4962"/>
        <w:rPr>
          <w:bCs/>
          <w:kern w:val="28"/>
          <w:sz w:val="24"/>
          <w:szCs w:val="24"/>
        </w:rPr>
      </w:pPr>
    </w:p>
    <w:p w14:paraId="289EC5A1" w14:textId="77777777" w:rsidR="008F5D35" w:rsidRPr="00421468" w:rsidRDefault="008F5D35" w:rsidP="008F5D35">
      <w:pPr>
        <w:pStyle w:val="aa"/>
        <w:suppressAutoHyphens/>
      </w:pPr>
      <w:r w:rsidRPr="00421468">
        <w:t>ПОЛОЖЕНИЕ</w:t>
      </w:r>
    </w:p>
    <w:p w14:paraId="6E1075BF" w14:textId="77777777" w:rsidR="008F5D35" w:rsidRPr="008E3B6A" w:rsidRDefault="008F5D35" w:rsidP="008F5D35">
      <w:pPr>
        <w:pStyle w:val="1"/>
        <w:tabs>
          <w:tab w:val="left" w:pos="9498"/>
        </w:tabs>
        <w:suppressAutoHyphens/>
        <w:ind w:firstLine="709"/>
        <w:rPr>
          <w:bCs w:val="0"/>
        </w:rPr>
      </w:pPr>
      <w:r w:rsidRPr="008E3B6A">
        <w:rPr>
          <w:bCs w:val="0"/>
        </w:rPr>
        <w:t xml:space="preserve">о Рабочей группе </w:t>
      </w:r>
      <w:r w:rsidRPr="008E3B6A">
        <w:rPr>
          <w:bCs w:val="0"/>
          <w:szCs w:val="28"/>
        </w:rPr>
        <w:t xml:space="preserve">Территориальной избирательной комиссии города </w:t>
      </w:r>
      <w:r>
        <w:rPr>
          <w:bCs w:val="0"/>
          <w:szCs w:val="28"/>
        </w:rPr>
        <w:t>Каменск-Шахтинский</w:t>
      </w:r>
      <w:r w:rsidRPr="008E3B6A">
        <w:rPr>
          <w:bCs w:val="0"/>
          <w:szCs w:val="28"/>
        </w:rPr>
        <w:t xml:space="preserve"> 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при проведении выборов депутатов Государственной Думы Федерального Собрания Российской Федерации девятого созыва</w:t>
      </w:r>
    </w:p>
    <w:p w14:paraId="08820C70" w14:textId="77777777" w:rsidR="008F5D35" w:rsidRPr="008E3B6A" w:rsidRDefault="008F5D35" w:rsidP="008F5D35">
      <w:pPr>
        <w:pStyle w:val="aa"/>
        <w:suppressAutoHyphens/>
        <w:rPr>
          <w:b w:val="0"/>
          <w:bCs/>
        </w:rPr>
      </w:pPr>
    </w:p>
    <w:p w14:paraId="0023D578" w14:textId="77777777" w:rsidR="008F5D35" w:rsidRPr="008E3B6A" w:rsidRDefault="008F5D35" w:rsidP="008F5D35">
      <w:pPr>
        <w:pStyle w:val="1"/>
        <w:tabs>
          <w:tab w:val="left" w:pos="9498"/>
        </w:tabs>
        <w:suppressAutoHyphens/>
        <w:spacing w:before="0" w:after="0"/>
        <w:ind w:firstLine="709"/>
        <w:jc w:val="both"/>
        <w:rPr>
          <w:b w:val="0"/>
        </w:rPr>
      </w:pPr>
      <w:r w:rsidRPr="008E3B6A">
        <w:rPr>
          <w:b w:val="0"/>
        </w:rPr>
        <w:t xml:space="preserve">1. Настоящее Положение определяет порядок и формы деятельности Рабочей группы </w:t>
      </w:r>
      <w:r w:rsidRPr="008E3B6A">
        <w:rPr>
          <w:b w:val="0"/>
          <w:szCs w:val="28"/>
        </w:rPr>
        <w:t xml:space="preserve">Территориальной избирательной комиссии города </w:t>
      </w:r>
      <w:r w:rsidRPr="008E3B6A">
        <w:rPr>
          <w:b w:val="0"/>
          <w:bCs w:val="0"/>
          <w:iCs/>
        </w:rPr>
        <w:t>Каменск-Шахтинский</w:t>
      </w:r>
      <w:r w:rsidRPr="008E3B6A">
        <w:rPr>
          <w:b w:val="0"/>
          <w:szCs w:val="28"/>
        </w:rPr>
        <w:t xml:space="preserve"> Ростовской области (далее – Комиссия)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при проведении выборов депутатов Государственной Думы Федерального Собрания Российской Федерации девятого созыва </w:t>
      </w:r>
      <w:r w:rsidRPr="008E3B6A">
        <w:rPr>
          <w:b w:val="0"/>
        </w:rPr>
        <w:t>(далее – Рабочая группа).</w:t>
      </w:r>
    </w:p>
    <w:p w14:paraId="79C11995" w14:textId="77777777" w:rsidR="008F5D35" w:rsidRPr="008E3B6A" w:rsidRDefault="008F5D35" w:rsidP="008F5D35">
      <w:pPr>
        <w:pStyle w:val="14-1512-1"/>
        <w:spacing w:line="240" w:lineRule="auto"/>
        <w:rPr>
          <w:bCs/>
          <w:sz w:val="28"/>
          <w:szCs w:val="28"/>
        </w:rPr>
      </w:pPr>
      <w:r w:rsidRPr="008E3B6A">
        <w:rPr>
          <w:bCs/>
          <w:sz w:val="28"/>
          <w:szCs w:val="28"/>
        </w:rPr>
        <w:t xml:space="preserve">2. Рабочая группа в своей деятельности руководствуется Конституцией Российской Федерации, Федеральными законами </w:t>
      </w:r>
      <w:r w:rsidRPr="008E3B6A">
        <w:rPr>
          <w:bCs/>
          <w:szCs w:val="28"/>
        </w:rPr>
        <w:t>от 12.06.2023 № 67-ФЗ</w:t>
      </w:r>
      <w:r w:rsidRPr="008E3B6A">
        <w:rPr>
          <w:bCs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от 22.02.2014 № 20-ФЗ «О выборах депутатов Государственной Думы Федерального Собрания Российской Федерации»</w:t>
      </w:r>
      <w:r w:rsidRPr="008E3B6A">
        <w:rPr>
          <w:bCs/>
        </w:rPr>
        <w:t xml:space="preserve"> </w:t>
      </w:r>
      <w:r w:rsidRPr="008E3B6A">
        <w:rPr>
          <w:bCs/>
          <w:sz w:val="28"/>
          <w:szCs w:val="28"/>
        </w:rPr>
        <w:t>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постановлениями Комиссии, а также настоящим Положением.</w:t>
      </w:r>
    </w:p>
    <w:p w14:paraId="7FFF63C9" w14:textId="77777777" w:rsidR="008F5D35" w:rsidRPr="008E3B6A" w:rsidRDefault="008F5D35" w:rsidP="008F5D35">
      <w:pPr>
        <w:pStyle w:val="1"/>
        <w:tabs>
          <w:tab w:val="left" w:pos="9498"/>
        </w:tabs>
        <w:suppressAutoHyphens/>
        <w:spacing w:before="0" w:after="0"/>
        <w:ind w:firstLine="709"/>
        <w:jc w:val="both"/>
        <w:rPr>
          <w:b w:val="0"/>
        </w:rPr>
      </w:pPr>
      <w:r w:rsidRPr="008E3B6A">
        <w:rPr>
          <w:b w:val="0"/>
          <w:szCs w:val="28"/>
        </w:rPr>
        <w:t>3. В компетенцию Рабочей группы входит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нарушающие избирательные права граждан при проведении выборов депутатов Государственной Думы Федерального Собрания Российской Федерации девятого созыва.</w:t>
      </w:r>
    </w:p>
    <w:p w14:paraId="03A40B96" w14:textId="77777777" w:rsidR="008F5D35" w:rsidRPr="008E3B6A" w:rsidRDefault="008F5D35" w:rsidP="008F5D35">
      <w:pPr>
        <w:pStyle w:val="ac"/>
        <w:spacing w:after="0" w:line="240" w:lineRule="auto"/>
        <w:rPr>
          <w:bCs/>
        </w:rPr>
      </w:pPr>
      <w:r w:rsidRPr="008E3B6A">
        <w:rPr>
          <w:bCs/>
        </w:rPr>
        <w:t>4. Рабочая группа создается из числа членов Комиссии с правом решающего голоса. Персональный состав Рабочей группы утверждается постановлением Комиссии.</w:t>
      </w:r>
    </w:p>
    <w:p w14:paraId="475D2CD1" w14:textId="77777777" w:rsidR="008F5D35" w:rsidRPr="008E3B6A" w:rsidRDefault="008F5D35" w:rsidP="008F5D35">
      <w:pPr>
        <w:pStyle w:val="ac"/>
        <w:spacing w:after="0" w:line="240" w:lineRule="auto"/>
        <w:rPr>
          <w:bCs/>
        </w:rPr>
      </w:pPr>
      <w:r w:rsidRPr="008E3B6A">
        <w:rPr>
          <w:bCs/>
        </w:rPr>
        <w:lastRenderedPageBreak/>
        <w:t>5. По поручению председателя Комиссии, а в его отсутствие – по поручению заместителя председателя Комиссии поступившая в Комиссию жалоба (заявление) рассматриваются на заседании Рабочей группы.</w:t>
      </w:r>
    </w:p>
    <w:p w14:paraId="5C8D3806" w14:textId="77777777" w:rsidR="008F5D35" w:rsidRPr="008E3B6A" w:rsidRDefault="008F5D35" w:rsidP="008F5D35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8E3B6A">
        <w:rPr>
          <w:bCs/>
        </w:rPr>
        <w:t xml:space="preserve">6. По результатам рассмотрения Рабочей группой жалоб (заявлений) </w:t>
      </w:r>
      <w:r w:rsidRPr="008E3B6A">
        <w:rPr>
          <w:rFonts w:eastAsia="Calibri"/>
          <w:bCs/>
          <w:lang w:eastAsia="en-US"/>
        </w:rPr>
        <w:t>ответ заявителю дается руководителем Рабочей группы, а в его отсутствие</w:t>
      </w:r>
      <w:r w:rsidRPr="008E3B6A">
        <w:rPr>
          <w:bCs/>
        </w:rPr>
        <w:t xml:space="preserve"> – заместителем руководителя Рабочей группы или уполномоченным членом Рабочей группы. Проект ответа готовится членами Рабочей группы по поручению руководителя Рабочей группы, </w:t>
      </w:r>
      <w:r w:rsidRPr="008E3B6A">
        <w:rPr>
          <w:rFonts w:eastAsia="Calibri"/>
          <w:bCs/>
          <w:lang w:eastAsia="en-US"/>
        </w:rPr>
        <w:t>а в его отсутствие</w:t>
      </w:r>
      <w:r w:rsidRPr="008E3B6A">
        <w:rPr>
          <w:bCs/>
        </w:rPr>
        <w:t xml:space="preserve"> – заместителя руководителя Рабочей группы.</w:t>
      </w:r>
    </w:p>
    <w:p w14:paraId="30AB1FD0" w14:textId="77777777" w:rsidR="008F5D35" w:rsidRPr="008E3B6A" w:rsidRDefault="008F5D35" w:rsidP="008F5D35">
      <w:pPr>
        <w:pStyle w:val="ac"/>
        <w:spacing w:after="0" w:line="240" w:lineRule="auto"/>
        <w:rPr>
          <w:bCs/>
          <w:szCs w:val="28"/>
        </w:rPr>
      </w:pPr>
      <w:r w:rsidRPr="008E3B6A">
        <w:rPr>
          <w:bCs/>
        </w:rPr>
        <w:t xml:space="preserve">7. 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 w:rsidRPr="008E3B6A">
        <w:rPr>
          <w:bCs/>
          <w:szCs w:val="28"/>
        </w:rPr>
        <w:t>член Рабочей группы.</w:t>
      </w:r>
    </w:p>
    <w:p w14:paraId="2FF03C0A" w14:textId="77777777" w:rsidR="008F5D35" w:rsidRPr="008E3B6A" w:rsidRDefault="008F5D35" w:rsidP="008F5D35">
      <w:pPr>
        <w:pStyle w:val="ac"/>
        <w:spacing w:after="0" w:line="240" w:lineRule="auto"/>
        <w:rPr>
          <w:rFonts w:eastAsia="Calibri"/>
          <w:bCs/>
          <w:szCs w:val="28"/>
          <w:lang w:eastAsia="en-US"/>
        </w:rPr>
      </w:pPr>
      <w:r w:rsidRPr="008E3B6A">
        <w:rPr>
          <w:bCs/>
          <w:snapToGrid w:val="0"/>
          <w:color w:val="000000"/>
          <w:szCs w:val="28"/>
        </w:rPr>
        <w:t>8.</w:t>
      </w:r>
      <w:r w:rsidRPr="008E3B6A">
        <w:rPr>
          <w:bCs/>
          <w:szCs w:val="28"/>
        </w:rPr>
        <w:t> Заседания Рабочей группы проводятся по мере необходимости.</w:t>
      </w:r>
      <w:r w:rsidRPr="008E3B6A">
        <w:rPr>
          <w:rFonts w:eastAsia="Calibri"/>
          <w:bCs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14:paraId="2E3C1E6E" w14:textId="77777777" w:rsidR="008F5D35" w:rsidRPr="008E3B6A" w:rsidRDefault="008F5D35" w:rsidP="008F5D35">
      <w:pPr>
        <w:pStyle w:val="ac"/>
        <w:spacing w:after="0" w:line="240" w:lineRule="auto"/>
        <w:rPr>
          <w:bCs/>
        </w:rPr>
      </w:pPr>
      <w:r w:rsidRPr="008E3B6A">
        <w:rPr>
          <w:bCs/>
        </w:rPr>
        <w:t xml:space="preserve">9. На заседаниях Рабочей группы вправе присутствовать, выступать и высказывать свое мнение члены Комиссии с правом решающего голоса. </w:t>
      </w:r>
    </w:p>
    <w:p w14:paraId="536830C9" w14:textId="77777777" w:rsidR="008F5D35" w:rsidRPr="008E3B6A" w:rsidRDefault="008F5D35" w:rsidP="008F5D35">
      <w:pPr>
        <w:pStyle w:val="ac"/>
        <w:spacing w:after="0" w:line="240" w:lineRule="auto"/>
        <w:rPr>
          <w:rFonts w:eastAsia="Calibri"/>
          <w:bCs/>
          <w:szCs w:val="28"/>
          <w:lang w:eastAsia="en-US"/>
        </w:rPr>
      </w:pPr>
      <w:r w:rsidRPr="008E3B6A">
        <w:rPr>
          <w:bCs/>
        </w:rPr>
        <w:t xml:space="preserve">При рассмотрении жалобы (заявления) </w:t>
      </w:r>
      <w:r w:rsidRPr="008E3B6A">
        <w:rPr>
          <w:bCs/>
          <w:szCs w:val="28"/>
        </w:rPr>
        <w:t>на заседание Рабочей группы приглашаются заинтересованные стороны: автор жалобы (заявления), лица, чьи решения и действия (бездействия) обжалуются, а также лица,</w:t>
      </w:r>
      <w:r w:rsidRPr="008E3B6A">
        <w:rPr>
          <w:rFonts w:eastAsia="Calibri"/>
          <w:bCs/>
          <w:szCs w:val="28"/>
          <w:lang w:eastAsia="en-US"/>
        </w:rPr>
        <w:t xml:space="preserve"> уполномоченные представлять их интересы. </w:t>
      </w:r>
    </w:p>
    <w:p w14:paraId="5F246C27" w14:textId="77777777" w:rsidR="008F5D35" w:rsidRPr="008E3B6A" w:rsidRDefault="008F5D35" w:rsidP="008F5D35">
      <w:pPr>
        <w:pStyle w:val="ac"/>
        <w:spacing w:after="0" w:line="240" w:lineRule="auto"/>
        <w:rPr>
          <w:bCs/>
        </w:rPr>
      </w:pPr>
      <w:r w:rsidRPr="008E3B6A">
        <w:rPr>
          <w:bCs/>
        </w:rPr>
        <w:t>10. Руководитель Рабочей группы осуществляет руководство деятельностью Рабочей группы и принимает решения:</w:t>
      </w:r>
    </w:p>
    <w:p w14:paraId="13560BE8" w14:textId="77777777" w:rsidR="008F5D35" w:rsidRPr="008E3B6A" w:rsidRDefault="008F5D35" w:rsidP="008F5D35">
      <w:pPr>
        <w:pStyle w:val="ac"/>
        <w:spacing w:after="0" w:line="240" w:lineRule="auto"/>
        <w:ind w:right="140" w:firstLine="706"/>
        <w:rPr>
          <w:rFonts w:eastAsia="Calibri"/>
          <w:bCs/>
          <w:color w:val="000000"/>
          <w:lang w:eastAsia="en-US"/>
        </w:rPr>
      </w:pPr>
      <w:r w:rsidRPr="008E3B6A">
        <w:rPr>
          <w:rFonts w:eastAsia="Calibri"/>
          <w:bCs/>
          <w:color w:val="000000"/>
          <w:lang w:eastAsia="en-US"/>
        </w:rPr>
        <w:t>о дате, времени и месте заседания Рабочей группы;</w:t>
      </w:r>
    </w:p>
    <w:p w14:paraId="671380CC" w14:textId="77777777" w:rsidR="008F5D35" w:rsidRPr="008E3B6A" w:rsidRDefault="008F5D35" w:rsidP="008F5D35">
      <w:pPr>
        <w:pStyle w:val="ac"/>
        <w:spacing w:after="0" w:line="240" w:lineRule="auto"/>
        <w:ind w:right="140" w:firstLine="706"/>
        <w:rPr>
          <w:rFonts w:eastAsia="Calibri"/>
          <w:bCs/>
          <w:color w:val="000000"/>
          <w:lang w:eastAsia="en-US"/>
        </w:rPr>
      </w:pPr>
      <w:r w:rsidRPr="008E3B6A">
        <w:rPr>
          <w:rFonts w:eastAsia="Calibri"/>
          <w:bCs/>
          <w:color w:val="000000"/>
          <w:lang w:eastAsia="en-US"/>
        </w:rPr>
        <w:t>о проведении заседания Рабочей группы в режиме видеоконференции;</w:t>
      </w:r>
    </w:p>
    <w:p w14:paraId="7240F0D1" w14:textId="77777777" w:rsidR="008F5D35" w:rsidRPr="008E3B6A" w:rsidRDefault="008F5D35" w:rsidP="008F5D35">
      <w:pPr>
        <w:pStyle w:val="ac"/>
        <w:spacing w:after="0" w:line="240" w:lineRule="auto"/>
        <w:ind w:right="140" w:firstLine="706"/>
        <w:rPr>
          <w:rFonts w:eastAsia="Calibri"/>
          <w:bCs/>
          <w:color w:val="000000"/>
          <w:lang w:eastAsia="en-US"/>
        </w:rPr>
      </w:pPr>
      <w:r w:rsidRPr="008E3B6A">
        <w:rPr>
          <w:rFonts w:eastAsia="Calibri"/>
          <w:bCs/>
          <w:color w:val="000000"/>
          <w:lang w:eastAsia="en-US"/>
        </w:rPr>
        <w:t>о приглашении представителей иных избирательных комиссий, специалистов, экспертов, которые по предложению Рабочей группы дают заключения и пояснения по существу рассматриваемого вопроса;</w:t>
      </w:r>
    </w:p>
    <w:p w14:paraId="4063728B" w14:textId="77777777" w:rsidR="008F5D35" w:rsidRPr="008E3B6A" w:rsidRDefault="008F5D35" w:rsidP="008F5D35">
      <w:pPr>
        <w:pStyle w:val="ac"/>
        <w:spacing w:after="0" w:line="240" w:lineRule="auto"/>
        <w:ind w:right="140" w:firstLine="706"/>
        <w:rPr>
          <w:rFonts w:eastAsia="Calibri"/>
          <w:bCs/>
          <w:color w:val="000000"/>
          <w:lang w:eastAsia="en-US"/>
        </w:rPr>
      </w:pPr>
      <w:r w:rsidRPr="008E3B6A">
        <w:rPr>
          <w:rFonts w:eastAsia="Calibri"/>
          <w:bCs/>
          <w:color w:val="000000"/>
          <w:lang w:eastAsia="en-US"/>
        </w:rPr>
        <w:t>о предложении проведения дополнительной проверки фактов, содержащихся в жалобе, в том числе с выездом членов Рабочей группы и (или) членов Комиссии в нижестоящие избирательные комиссии.</w:t>
      </w:r>
    </w:p>
    <w:p w14:paraId="422E18A3" w14:textId="77777777" w:rsidR="008F5D35" w:rsidRPr="008E3B6A" w:rsidRDefault="008F5D35" w:rsidP="008F5D35">
      <w:pPr>
        <w:pStyle w:val="ac"/>
        <w:spacing w:after="0" w:line="240" w:lineRule="auto"/>
        <w:rPr>
          <w:bCs/>
          <w:szCs w:val="28"/>
        </w:rPr>
      </w:pPr>
      <w:r w:rsidRPr="008E3B6A">
        <w:rPr>
          <w:bCs/>
        </w:rPr>
        <w:t xml:space="preserve">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председательствует на заседаниях </w:t>
      </w:r>
      <w:r w:rsidRPr="008E3B6A">
        <w:rPr>
          <w:bCs/>
          <w:szCs w:val="28"/>
        </w:rPr>
        <w:t>Рабочей группы.</w:t>
      </w:r>
    </w:p>
    <w:p w14:paraId="7D73EC65" w14:textId="77777777" w:rsidR="008F5D35" w:rsidRPr="008E3B6A" w:rsidRDefault="008F5D35" w:rsidP="008F5D35">
      <w:pPr>
        <w:pStyle w:val="ac"/>
        <w:spacing w:after="0" w:line="240" w:lineRule="auto"/>
        <w:ind w:right="140" w:firstLine="706"/>
        <w:rPr>
          <w:rFonts w:eastAsia="Calibri"/>
          <w:bCs/>
          <w:color w:val="000000"/>
          <w:lang w:eastAsia="en-US"/>
        </w:rPr>
      </w:pPr>
      <w:r w:rsidRPr="008E3B6A">
        <w:rPr>
          <w:rFonts w:eastAsia="Calibri"/>
          <w:bCs/>
          <w:color w:val="000000"/>
          <w:lang w:eastAsia="en-US"/>
        </w:rPr>
        <w:t>11. Секретарь Рабочей группы в соответствии с поручениями руководителя Рабочей группы:</w:t>
      </w:r>
    </w:p>
    <w:p w14:paraId="6340CDF5" w14:textId="77777777" w:rsidR="008F5D35" w:rsidRPr="008E3B6A" w:rsidRDefault="008F5D35" w:rsidP="008F5D35">
      <w:pPr>
        <w:pStyle w:val="ac"/>
        <w:spacing w:after="0" w:line="240" w:lineRule="auto"/>
        <w:ind w:right="140" w:firstLine="706"/>
        <w:rPr>
          <w:rFonts w:eastAsia="Calibri"/>
          <w:bCs/>
          <w:color w:val="000000"/>
          <w:lang w:eastAsia="en-US"/>
        </w:rPr>
      </w:pPr>
      <w:r w:rsidRPr="008E3B6A">
        <w:rPr>
          <w:rFonts w:eastAsia="Calibri"/>
          <w:bCs/>
          <w:color w:val="000000"/>
          <w:lang w:eastAsia="en-US"/>
        </w:rPr>
        <w:t>осуществляет подготовку материалов к заседанию Рабочей группы, формирует проект повестки дня заседания Рабочей группы;</w:t>
      </w:r>
    </w:p>
    <w:p w14:paraId="482A262A" w14:textId="77777777" w:rsidR="008F5D35" w:rsidRPr="008E3B6A" w:rsidRDefault="008F5D35" w:rsidP="008F5D35">
      <w:pPr>
        <w:pStyle w:val="ac"/>
        <w:spacing w:after="0" w:line="240" w:lineRule="auto"/>
        <w:ind w:right="140" w:firstLine="706"/>
        <w:rPr>
          <w:rFonts w:eastAsia="Calibri"/>
          <w:bCs/>
          <w:color w:val="000000"/>
          <w:lang w:eastAsia="en-US"/>
        </w:rPr>
      </w:pPr>
      <w:r w:rsidRPr="008E3B6A">
        <w:rPr>
          <w:rFonts w:eastAsia="Calibri"/>
          <w:bCs/>
          <w:color w:val="000000"/>
          <w:lang w:eastAsia="en-US"/>
        </w:rPr>
        <w:t>формирует список приглашенных на заседание Рабочей группы, включая заинтересованные стороны;</w:t>
      </w:r>
    </w:p>
    <w:p w14:paraId="14070442" w14:textId="77777777" w:rsidR="008F5D35" w:rsidRPr="008E3B6A" w:rsidRDefault="008F5D35" w:rsidP="008F5D35">
      <w:pPr>
        <w:pStyle w:val="ac"/>
        <w:spacing w:after="0" w:line="240" w:lineRule="auto"/>
        <w:ind w:right="140" w:firstLine="706"/>
        <w:rPr>
          <w:rFonts w:eastAsia="Calibri"/>
          <w:bCs/>
          <w:color w:val="000000"/>
          <w:lang w:eastAsia="en-US"/>
        </w:rPr>
      </w:pPr>
      <w:r w:rsidRPr="008E3B6A">
        <w:rPr>
          <w:rFonts w:eastAsia="Calibri"/>
          <w:bCs/>
          <w:color w:val="000000"/>
          <w:lang w:eastAsia="en-US"/>
        </w:rPr>
        <w:lastRenderedPageBreak/>
        <w:t>ведет протокол заседания Рабочей группы.</w:t>
      </w:r>
    </w:p>
    <w:p w14:paraId="6C3B1A23" w14:textId="77777777" w:rsidR="008F5D35" w:rsidRPr="008E3B6A" w:rsidRDefault="008F5D35" w:rsidP="008F5D35">
      <w:pPr>
        <w:pStyle w:val="ab"/>
        <w:spacing w:line="240" w:lineRule="auto"/>
        <w:rPr>
          <w:bCs/>
          <w:sz w:val="28"/>
          <w:szCs w:val="28"/>
        </w:rPr>
      </w:pPr>
      <w:r w:rsidRPr="008E3B6A">
        <w:rPr>
          <w:bCs/>
          <w:sz w:val="28"/>
          <w:szCs w:val="28"/>
        </w:rPr>
        <w:t>12. 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14:paraId="32669977" w14:textId="77777777" w:rsidR="008F5D35" w:rsidRPr="008E3B6A" w:rsidRDefault="008F5D35" w:rsidP="008F5D35">
      <w:pPr>
        <w:pStyle w:val="ac"/>
        <w:spacing w:after="0" w:line="240" w:lineRule="auto"/>
        <w:rPr>
          <w:bCs/>
        </w:rPr>
      </w:pPr>
      <w:r w:rsidRPr="008E3B6A">
        <w:rPr>
          <w:bCs/>
          <w:szCs w:val="28"/>
        </w:rPr>
        <w:t>13. Подготовка к заседаниям Рабочей группы ведется в соответствии с</w:t>
      </w:r>
      <w:r w:rsidRPr="008E3B6A">
        <w:rPr>
          <w:bCs/>
        </w:rPr>
        <w:t xml:space="preserve"> поручениями руководителя Рабочей группы членами Рабочей группы.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 специалистов.</w:t>
      </w:r>
    </w:p>
    <w:p w14:paraId="251A41AC" w14:textId="77777777" w:rsidR="008F5D35" w:rsidRPr="008E3B6A" w:rsidRDefault="008F5D35" w:rsidP="008F5D35">
      <w:pPr>
        <w:pStyle w:val="ac"/>
        <w:spacing w:after="0" w:line="240" w:lineRule="auto"/>
        <w:rPr>
          <w:bCs/>
        </w:rPr>
      </w:pPr>
      <w:r w:rsidRPr="008E3B6A">
        <w:rPr>
          <w:bCs/>
        </w:rPr>
        <w:t>14. Решение о проведении дополнительной проверки по жалобе (заявлению), в том числе с выездом членов Рабочей группы принимается председателем Комиссии по предложению Рабочей группы, вносимому ее руководителем.</w:t>
      </w:r>
    </w:p>
    <w:p w14:paraId="7B563C59" w14:textId="77777777" w:rsidR="008F5D35" w:rsidRPr="008E3B6A" w:rsidRDefault="008F5D35" w:rsidP="008F5D35">
      <w:pPr>
        <w:pStyle w:val="ac"/>
        <w:spacing w:after="0" w:line="240" w:lineRule="auto"/>
        <w:rPr>
          <w:bCs/>
        </w:rPr>
      </w:pPr>
      <w:r w:rsidRPr="008E3B6A">
        <w:rPr>
          <w:bCs/>
        </w:rPr>
        <w:t xml:space="preserve">15. Заседание Рабочей группы является правомочным, если в нем приняло участие большинство от установленного числа членов Рабочей группы. </w:t>
      </w:r>
    </w:p>
    <w:p w14:paraId="36560C82" w14:textId="77777777" w:rsidR="008F5D35" w:rsidRPr="008E3B6A" w:rsidRDefault="008F5D35" w:rsidP="008F5D35">
      <w:pPr>
        <w:pStyle w:val="ac"/>
        <w:spacing w:after="0" w:line="240" w:lineRule="auto"/>
        <w:rPr>
          <w:bCs/>
        </w:rPr>
      </w:pPr>
      <w:r w:rsidRPr="008E3B6A">
        <w:rPr>
          <w:bCs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14:paraId="1E2A998A" w14:textId="77777777" w:rsidR="008F5D35" w:rsidRPr="008E3B6A" w:rsidRDefault="008F5D35" w:rsidP="008F5D35">
      <w:pPr>
        <w:pStyle w:val="ConsPlusNormal"/>
        <w:ind w:firstLine="709"/>
        <w:jc w:val="both"/>
        <w:rPr>
          <w:bCs/>
          <w:sz w:val="28"/>
          <w:szCs w:val="28"/>
        </w:rPr>
      </w:pPr>
      <w:r w:rsidRPr="008E3B6A">
        <w:rPr>
          <w:bCs/>
          <w:sz w:val="28"/>
          <w:szCs w:val="28"/>
        </w:rPr>
        <w:t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докладчиком и не должна превышать: для доклада и выступлений заинтересованных лиц и их представителей - 10 минут; для иных выступлений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14:paraId="63511374" w14:textId="77777777" w:rsidR="008F5D35" w:rsidRPr="008E3B6A" w:rsidRDefault="008F5D35" w:rsidP="008F5D35">
      <w:pPr>
        <w:pStyle w:val="ConsPlusNormal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8E3B6A">
        <w:rPr>
          <w:bCs/>
          <w:sz w:val="28"/>
          <w:szCs w:val="28"/>
        </w:rPr>
        <w:t xml:space="preserve">16. На заседании Рабочей группы ведется протокол заседания, а при необходимости – </w:t>
      </w:r>
      <w:r w:rsidRPr="008E3B6A">
        <w:rPr>
          <w:rFonts w:eastAsia="Calibri"/>
          <w:bCs/>
          <w:sz w:val="28"/>
          <w:szCs w:val="28"/>
          <w:lang w:eastAsia="en-US"/>
        </w:rPr>
        <w:t xml:space="preserve">аудиозапись и (или) видеозапись заседания Рабочей группы. </w:t>
      </w:r>
      <w:r w:rsidRPr="008E3B6A">
        <w:rPr>
          <w:bCs/>
          <w:sz w:val="28"/>
          <w:szCs w:val="28"/>
        </w:rPr>
        <w:t>Протокол подписывается председательствующим на заседании Рабочей группы и секретарем.</w:t>
      </w:r>
    </w:p>
    <w:p w14:paraId="38643E8E" w14:textId="77777777" w:rsidR="008F5D35" w:rsidRPr="008E3B6A" w:rsidRDefault="008F5D35" w:rsidP="008F5D35">
      <w:pPr>
        <w:pStyle w:val="ac"/>
        <w:spacing w:after="0" w:line="240" w:lineRule="auto"/>
        <w:rPr>
          <w:bCs/>
          <w:snapToGrid w:val="0"/>
        </w:rPr>
      </w:pPr>
      <w:r w:rsidRPr="008E3B6A">
        <w:rPr>
          <w:bCs/>
          <w:snapToGrid w:val="0"/>
        </w:rPr>
        <w:t>17. 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14:paraId="78C09943" w14:textId="77777777" w:rsidR="008F5D35" w:rsidRPr="008E3B6A" w:rsidRDefault="008F5D35" w:rsidP="008F5D35">
      <w:pPr>
        <w:pStyle w:val="ac"/>
        <w:spacing w:line="240" w:lineRule="auto"/>
        <w:rPr>
          <w:bCs/>
        </w:rPr>
      </w:pPr>
      <w:r w:rsidRPr="008E3B6A">
        <w:rPr>
          <w:bCs/>
        </w:rPr>
        <w:t>18. В случае необходимости рассмотрения жалобы на заседании Комиссии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14:paraId="0FC48AB7" w14:textId="77777777" w:rsidR="008F5D35" w:rsidRPr="008E3B6A" w:rsidRDefault="008F5D35" w:rsidP="008F5D35">
      <w:pPr>
        <w:pStyle w:val="ac"/>
        <w:spacing w:after="0" w:line="240" w:lineRule="auto"/>
        <w:rPr>
          <w:bCs/>
        </w:rPr>
      </w:pPr>
      <w:r w:rsidRPr="008E3B6A">
        <w:rPr>
          <w:bCs/>
        </w:rPr>
        <w:lastRenderedPageBreak/>
        <w:t>19.</w:t>
      </w:r>
      <w:r w:rsidRPr="008E3B6A">
        <w:rPr>
          <w:rFonts w:eastAsia="Calibri"/>
          <w:bCs/>
          <w:szCs w:val="28"/>
          <w:lang w:eastAsia="en-US"/>
        </w:rPr>
        <w:t> </w:t>
      </w:r>
      <w:r w:rsidRPr="008E3B6A">
        <w:rPr>
          <w:bCs/>
        </w:rPr>
        <w:t xml:space="preserve">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14:paraId="020A4D33" w14:textId="77777777" w:rsidR="008F5D35" w:rsidRPr="008E3B6A" w:rsidRDefault="008F5D35" w:rsidP="008F5D35">
      <w:pPr>
        <w:pStyle w:val="ac"/>
        <w:spacing w:line="240" w:lineRule="auto"/>
        <w:rPr>
          <w:bCs/>
          <w:color w:val="000000"/>
          <w:szCs w:val="28"/>
        </w:rPr>
      </w:pPr>
      <w:r w:rsidRPr="008E3B6A">
        <w:rPr>
          <w:bCs/>
          <w:color w:val="000000"/>
          <w:szCs w:val="28"/>
        </w:rPr>
        <w:t>20. </w:t>
      </w:r>
      <w:r w:rsidRPr="008E3B6A">
        <w:rPr>
          <w:rFonts w:eastAsia="Calibri"/>
          <w:bCs/>
          <w:lang w:eastAsia="en-US"/>
        </w:rPr>
        <w:t>По решению руководителя Рабочей группы заседание Рабочей группы может проводиться в режиме видеоконференции. При этом должна быть обеспечена возможность участия в заседании заинтересованных лиц и их представителей.</w:t>
      </w:r>
    </w:p>
    <w:p w14:paraId="60405246" w14:textId="77777777" w:rsidR="008F5D35" w:rsidRPr="008E3B6A" w:rsidRDefault="008F5D35" w:rsidP="008F5D35">
      <w:pPr>
        <w:pStyle w:val="ac"/>
        <w:spacing w:line="240" w:lineRule="auto"/>
        <w:rPr>
          <w:bCs/>
          <w:color w:val="000000"/>
          <w:sz w:val="16"/>
          <w:szCs w:val="16"/>
        </w:rPr>
      </w:pPr>
    </w:p>
    <w:p w14:paraId="1EA142D7" w14:textId="77777777" w:rsidR="008F5D35" w:rsidRPr="008E3B6A" w:rsidRDefault="008F5D35" w:rsidP="008F5D35">
      <w:pPr>
        <w:pStyle w:val="ac"/>
        <w:spacing w:line="240" w:lineRule="auto"/>
        <w:rPr>
          <w:bCs/>
          <w:color w:val="000000"/>
          <w:sz w:val="16"/>
          <w:szCs w:val="16"/>
        </w:rPr>
      </w:pPr>
    </w:p>
    <w:p w14:paraId="2B8E02CE" w14:textId="77777777" w:rsidR="008F5D35" w:rsidRPr="008E3B6A" w:rsidRDefault="008F5D35" w:rsidP="008F5D35">
      <w:pPr>
        <w:ind w:left="4962"/>
        <w:rPr>
          <w:bCs/>
        </w:rPr>
      </w:pPr>
    </w:p>
    <w:p w14:paraId="6B26A375" w14:textId="77777777" w:rsidR="008F5D35" w:rsidRPr="00563AC0" w:rsidRDefault="008F5D35" w:rsidP="00563AC0">
      <w:pPr>
        <w:jc w:val="left"/>
      </w:pPr>
    </w:p>
    <w:sectPr w:rsidR="008F5D35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80018" w14:textId="77777777" w:rsidR="005B0863" w:rsidRDefault="005B0863" w:rsidP="00C23CD7">
      <w:r>
        <w:separator/>
      </w:r>
    </w:p>
  </w:endnote>
  <w:endnote w:type="continuationSeparator" w:id="0">
    <w:p w14:paraId="02798E9D" w14:textId="77777777" w:rsidR="005B0863" w:rsidRDefault="005B086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E345A" w14:textId="77777777" w:rsidR="005B0863" w:rsidRDefault="005B0863" w:rsidP="00C23CD7">
      <w:r>
        <w:separator/>
      </w:r>
    </w:p>
  </w:footnote>
  <w:footnote w:type="continuationSeparator" w:id="0">
    <w:p w14:paraId="69A7B1F6" w14:textId="77777777" w:rsidR="005B0863" w:rsidRDefault="005B086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63434"/>
    <w:rsid w:val="001754C7"/>
    <w:rsid w:val="00176EC2"/>
    <w:rsid w:val="0017778A"/>
    <w:rsid w:val="00190D8B"/>
    <w:rsid w:val="001A050F"/>
    <w:rsid w:val="001B6D17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0863"/>
    <w:rsid w:val="005B1754"/>
    <w:rsid w:val="005C6E67"/>
    <w:rsid w:val="00623C2B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762C"/>
    <w:rsid w:val="007504E3"/>
    <w:rsid w:val="00767466"/>
    <w:rsid w:val="00780B11"/>
    <w:rsid w:val="00782FE3"/>
    <w:rsid w:val="00792D3F"/>
    <w:rsid w:val="007954CB"/>
    <w:rsid w:val="007E49F7"/>
    <w:rsid w:val="00812887"/>
    <w:rsid w:val="008175F4"/>
    <w:rsid w:val="00827F70"/>
    <w:rsid w:val="00875205"/>
    <w:rsid w:val="008B0DE4"/>
    <w:rsid w:val="008B7086"/>
    <w:rsid w:val="008C21BF"/>
    <w:rsid w:val="008F5D35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A6EEC"/>
    <w:rsid w:val="00BB7B09"/>
    <w:rsid w:val="00BF1078"/>
    <w:rsid w:val="00BF48C1"/>
    <w:rsid w:val="00C032D6"/>
    <w:rsid w:val="00C06E0F"/>
    <w:rsid w:val="00C23CD7"/>
    <w:rsid w:val="00C43F5C"/>
    <w:rsid w:val="00C4458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aa">
    <w:name w:val="Содерж"/>
    <w:basedOn w:val="a"/>
    <w:rsid w:val="008F5D35"/>
    <w:pPr>
      <w:keepNext/>
      <w:spacing w:after="120"/>
    </w:pPr>
    <w:rPr>
      <w:b/>
      <w:szCs w:val="20"/>
    </w:rPr>
  </w:style>
  <w:style w:type="paragraph" w:customStyle="1" w:styleId="ab">
    <w:name w:val="Рабочий"/>
    <w:basedOn w:val="a"/>
    <w:qFormat/>
    <w:rsid w:val="008F5D3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14-1512-1">
    <w:name w:val="Текст 14-1.5.Стиль12-1"/>
    <w:basedOn w:val="a"/>
    <w:qFormat/>
    <w:rsid w:val="008F5D3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Проектный"/>
    <w:basedOn w:val="a"/>
    <w:qFormat/>
    <w:rsid w:val="008F5D35"/>
    <w:pPr>
      <w:spacing w:after="120"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8F5D3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1706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12</cp:revision>
  <cp:lastPrinted>2026-07-20T13:09:00Z</cp:lastPrinted>
  <dcterms:created xsi:type="dcterms:W3CDTF">2023-12-22T07:19:00Z</dcterms:created>
  <dcterms:modified xsi:type="dcterms:W3CDTF">2026-07-20T13:09:00Z</dcterms:modified>
</cp:coreProperties>
</file>