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D24EBA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3A620B12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D24EBA">
        <w:rPr>
          <w:bCs/>
          <w:iCs/>
        </w:rPr>
        <w:t>31</w:t>
      </w:r>
      <w:bookmarkStart w:id="0" w:name="_GoBack"/>
      <w:bookmarkEnd w:id="0"/>
      <w:r w:rsidR="000E3E09">
        <w:rPr>
          <w:bCs/>
          <w:iCs/>
        </w:rPr>
        <w:t xml:space="preserve"> </w:t>
      </w:r>
      <w:r w:rsidR="0023282E">
        <w:rPr>
          <w:bCs/>
          <w:iCs/>
        </w:rPr>
        <w:t>января 2025</w:t>
      </w:r>
      <w:r w:rsidR="000E3E09">
        <w:rPr>
          <w:bCs/>
          <w:iCs/>
        </w:rPr>
        <w:t xml:space="preserve"> г.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23282E">
        <w:rPr>
          <w:bCs/>
          <w:szCs w:val="28"/>
        </w:rPr>
        <w:t xml:space="preserve">                           № 117</w:t>
      </w:r>
      <w:r w:rsidR="008531B2">
        <w:rPr>
          <w:bCs/>
          <w:szCs w:val="28"/>
        </w:rPr>
        <w:t>-1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82"/>
        <w:gridCol w:w="6654"/>
        <w:gridCol w:w="1335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3235DE39" w:rsidR="002719E8" w:rsidRPr="008531B2" w:rsidRDefault="0023282E" w:rsidP="00D43586">
            <w:pPr>
              <w:pStyle w:val="a3"/>
              <w:tabs>
                <w:tab w:val="left" w:pos="8222"/>
              </w:tabs>
              <w:ind w:left="526" w:right="501"/>
              <w:rPr>
                <w:b/>
                <w:bCs/>
              </w:rPr>
            </w:pPr>
            <w:r w:rsidRPr="005B1895">
              <w:rPr>
                <w:b/>
                <w:color w:val="000000"/>
              </w:rPr>
              <w:t>Об определении схемы одномандатных избирательных округов</w:t>
            </w:r>
            <w:r>
              <w:rPr>
                <w:b/>
                <w:color w:val="000000"/>
              </w:rPr>
              <w:t xml:space="preserve"> на территории</w:t>
            </w:r>
            <w:r>
              <w:rPr>
                <w:b/>
                <w:bCs/>
              </w:rPr>
              <w:t xml:space="preserve"> </w:t>
            </w:r>
            <w:r w:rsidR="008531B2">
              <w:rPr>
                <w:b/>
                <w:bCs/>
              </w:rPr>
              <w:t xml:space="preserve">города Каменск-Шахтинский Ростовской области 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7FCAFB99" w14:textId="42D67E3C" w:rsidR="008531B2" w:rsidRPr="0023282E" w:rsidRDefault="0023282E" w:rsidP="0023282E">
      <w:pPr>
        <w:spacing w:line="360" w:lineRule="auto"/>
        <w:ind w:firstLine="709"/>
        <w:jc w:val="both"/>
        <w:rPr>
          <w:szCs w:val="28"/>
        </w:rPr>
      </w:pPr>
      <w:r w:rsidRPr="005B1895">
        <w:rPr>
          <w:color w:val="000000"/>
        </w:rPr>
        <w:t xml:space="preserve">В соответствии с пунктом 2 статьи 18 Федерального закона </w:t>
      </w:r>
      <w:r w:rsidRPr="005B1895">
        <w:rPr>
          <w:color w:val="000000"/>
        </w:rPr>
        <w:br/>
        <w:t>от 12.06.2002 № 67-ФЗ «Об основных гарантиях</w:t>
      </w:r>
      <w:r w:rsidRPr="005B1895">
        <w:rPr>
          <w:color w:val="000000"/>
          <w:sz w:val="27"/>
        </w:rPr>
        <w:t xml:space="preserve"> </w:t>
      </w:r>
      <w:r w:rsidRPr="005B1895">
        <w:rPr>
          <w:color w:val="000000"/>
        </w:rPr>
        <w:t xml:space="preserve">избирательных прав и права на участие в референдуме граждан Российской Федерации», частью 2 статьи 11 Областного закона от 12.05.2016 № 525-ЗС «О выборах и референдумах </w:t>
      </w:r>
      <w:r w:rsidRPr="005B1895">
        <w:rPr>
          <w:color w:val="000000"/>
        </w:rPr>
        <w:br/>
        <w:t>в Ростовской области»</w:t>
      </w:r>
      <w:r w:rsidR="008531B2">
        <w:rPr>
          <w:szCs w:val="28"/>
        </w:rPr>
        <w:t>,</w:t>
      </w: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6F57860C" w:rsidR="002719E8" w:rsidRDefault="0023282E" w:rsidP="008531B2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 w:rsidRPr="005B1895">
        <w:rPr>
          <w:color w:val="000000"/>
        </w:rPr>
        <w:t xml:space="preserve">Определить схему одномандатных избирательных округов </w:t>
      </w:r>
      <w:r>
        <w:rPr>
          <w:color w:val="000000"/>
        </w:rPr>
        <w:t xml:space="preserve">на территории </w:t>
      </w:r>
      <w:r>
        <w:t>города Каменск-Шахтинский</w:t>
      </w:r>
      <w:r w:rsidRPr="008531B2">
        <w:t xml:space="preserve"> </w:t>
      </w:r>
      <w:r>
        <w:t>Ростовской области</w:t>
      </w:r>
      <w:r w:rsidR="00D43586">
        <w:t xml:space="preserve"> </w:t>
      </w:r>
      <w:r w:rsidR="00D43586" w:rsidRPr="00D43586">
        <w:rPr>
          <w:szCs w:val="28"/>
        </w:rPr>
        <w:t>для проведения выборов депутатов Каменск-Шахтинской городской Думы</w:t>
      </w:r>
      <w:r>
        <w:rPr>
          <w:color w:val="000000"/>
        </w:rPr>
        <w:t>,</w:t>
      </w:r>
      <w:r w:rsidRPr="005B1895">
        <w:rPr>
          <w:color w:val="000000"/>
        </w:rPr>
        <w:t xml:space="preserve"> согласно приложению № 1</w:t>
      </w:r>
      <w:r w:rsidR="002719E8">
        <w:t>.</w:t>
      </w:r>
    </w:p>
    <w:p w14:paraId="289F772C" w14:textId="0415A287" w:rsidR="002719E8" w:rsidRDefault="0023282E" w:rsidP="008531B2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 w:rsidRPr="005B1895">
        <w:rPr>
          <w:color w:val="000000"/>
        </w:rPr>
        <w:t xml:space="preserve">Определить графическую схему одномандатных избирательных округов </w:t>
      </w:r>
      <w:r>
        <w:rPr>
          <w:color w:val="000000"/>
        </w:rPr>
        <w:t xml:space="preserve">на территории </w:t>
      </w:r>
      <w:r>
        <w:t>города Каменск-Шахтинский</w:t>
      </w:r>
      <w:r w:rsidRPr="008531B2">
        <w:t xml:space="preserve"> </w:t>
      </w:r>
      <w:r>
        <w:t>Ростовской области</w:t>
      </w:r>
      <w:r w:rsidR="00D43586" w:rsidRPr="00D43586">
        <w:rPr>
          <w:szCs w:val="28"/>
        </w:rPr>
        <w:t xml:space="preserve"> для проведения выборов депутатов Каменск-Шахтинской городской Думы</w:t>
      </w:r>
      <w:r>
        <w:rPr>
          <w:color w:val="000000"/>
        </w:rPr>
        <w:t>,</w:t>
      </w:r>
      <w:r w:rsidRPr="005B1895">
        <w:rPr>
          <w:color w:val="000000"/>
        </w:rPr>
        <w:t xml:space="preserve"> согласно приложению № 2</w:t>
      </w:r>
      <w:r w:rsidR="002719E8">
        <w:t>.</w:t>
      </w:r>
    </w:p>
    <w:p w14:paraId="65EB3ED9" w14:textId="10601192" w:rsidR="0023282E" w:rsidRPr="0023282E" w:rsidRDefault="0023282E" w:rsidP="008531B2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 w:rsidRPr="005B1895">
        <w:rPr>
          <w:color w:val="000000"/>
        </w:rPr>
        <w:lastRenderedPageBreak/>
        <w:t xml:space="preserve">Признать утратившим силу постановление Территориальной избирательной комиссии города </w:t>
      </w:r>
      <w:r>
        <w:t>Каменск-Шахтинский</w:t>
      </w:r>
      <w:r w:rsidRPr="005B1895">
        <w:rPr>
          <w:color w:val="000000"/>
        </w:rPr>
        <w:t xml:space="preserve"> от </w:t>
      </w:r>
      <w:r>
        <w:rPr>
          <w:color w:val="000000"/>
        </w:rPr>
        <w:t>28.11.2014 № 118</w:t>
      </w:r>
      <w:r w:rsidRPr="005B1895">
        <w:rPr>
          <w:color w:val="000000"/>
        </w:rPr>
        <w:t xml:space="preserve">-1 «Об определении схемы одномандатных избирательных округов </w:t>
      </w:r>
      <w:r>
        <w:rPr>
          <w:color w:val="000000"/>
        </w:rPr>
        <w:t xml:space="preserve">на территории </w:t>
      </w:r>
      <w:r>
        <w:t>города Каменск-Шахтинский</w:t>
      </w:r>
      <w:r w:rsidRPr="008531B2">
        <w:t xml:space="preserve"> </w:t>
      </w:r>
      <w:r>
        <w:t>Ростовской области</w:t>
      </w:r>
      <w:r w:rsidRPr="005B1895">
        <w:rPr>
          <w:color w:val="000000"/>
        </w:rPr>
        <w:t>»</w:t>
      </w:r>
      <w:r>
        <w:rPr>
          <w:color w:val="000000"/>
        </w:rPr>
        <w:t>.</w:t>
      </w:r>
    </w:p>
    <w:p w14:paraId="508ECA35" w14:textId="6C782450" w:rsidR="0023282E" w:rsidRDefault="0023282E" w:rsidP="008531B2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 w:rsidRPr="005B1895">
        <w:rPr>
          <w:color w:val="000000"/>
        </w:rPr>
        <w:t xml:space="preserve">Разместить настоящее постановление на официальном сайте Территориальной избирательной комиссии города </w:t>
      </w:r>
      <w:r>
        <w:t>Каменск-Шахтинский</w:t>
      </w:r>
      <w:r w:rsidRPr="005B1895">
        <w:rPr>
          <w:color w:val="000000"/>
        </w:rPr>
        <w:t xml:space="preserve"> Ростовской области в информационно - телекоммуникационной сети «Интернет».</w:t>
      </w:r>
    </w:p>
    <w:p w14:paraId="5EB32B1F" w14:textId="1AB5ED0C" w:rsidR="00C1273B" w:rsidRDefault="00C1273B" w:rsidP="008531B2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 xml:space="preserve">Контроль за исполнением настоящего постановления возложить на </w:t>
      </w:r>
      <w:r w:rsidR="00D43586">
        <w:t>председател</w:t>
      </w:r>
      <w:r>
        <w:t>я Территориальной избирательной комиссии города Каменск</w:t>
      </w:r>
      <w:r w:rsidR="00D772B4">
        <w:t xml:space="preserve">-Шахтинский Ростовской области </w:t>
      </w:r>
      <w:r w:rsidR="00D43586">
        <w:t>Н</w:t>
      </w:r>
      <w:r w:rsidR="00D772B4">
        <w:t>.</w:t>
      </w:r>
      <w:r w:rsidR="00D43586">
        <w:t>Н</w:t>
      </w:r>
      <w:r>
        <w:t xml:space="preserve">. </w:t>
      </w:r>
      <w:r w:rsidR="00D43586">
        <w:t>Бородину</w:t>
      </w:r>
      <w:r>
        <w:t>.</w:t>
      </w:r>
    </w:p>
    <w:p w14:paraId="3882E0D5" w14:textId="77777777" w:rsidR="00DF4D65" w:rsidRDefault="00DF4D65" w:rsidP="008531B2">
      <w:pPr>
        <w:spacing w:line="360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585BA135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</w:t>
      </w:r>
      <w:r w:rsidR="00D772B4">
        <w:rPr>
          <w:szCs w:val="28"/>
        </w:rPr>
        <w:t>О</w:t>
      </w:r>
      <w:r w:rsidR="004B543C">
        <w:rPr>
          <w:szCs w:val="28"/>
        </w:rPr>
        <w:t>.</w:t>
      </w:r>
      <w:r w:rsidR="00D772B4">
        <w:rPr>
          <w:szCs w:val="28"/>
        </w:rPr>
        <w:t>С</w:t>
      </w:r>
      <w:r w:rsidR="004B543C">
        <w:rPr>
          <w:szCs w:val="28"/>
        </w:rPr>
        <w:t xml:space="preserve">. </w:t>
      </w:r>
      <w:proofErr w:type="spellStart"/>
      <w:r w:rsidR="00D772B4">
        <w:rPr>
          <w:szCs w:val="28"/>
        </w:rPr>
        <w:t>Шварцкоп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44608"/>
    <w:rsid w:val="00067537"/>
    <w:rsid w:val="000E3E09"/>
    <w:rsid w:val="0017369A"/>
    <w:rsid w:val="001A364E"/>
    <w:rsid w:val="001B4828"/>
    <w:rsid w:val="001D1454"/>
    <w:rsid w:val="0023282E"/>
    <w:rsid w:val="00233536"/>
    <w:rsid w:val="00237418"/>
    <w:rsid w:val="002719E8"/>
    <w:rsid w:val="00273575"/>
    <w:rsid w:val="002A0F47"/>
    <w:rsid w:val="002B692D"/>
    <w:rsid w:val="00325F51"/>
    <w:rsid w:val="00345B3F"/>
    <w:rsid w:val="00387671"/>
    <w:rsid w:val="003C56FA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E24A5"/>
    <w:rsid w:val="00791E6C"/>
    <w:rsid w:val="007C4417"/>
    <w:rsid w:val="007C7029"/>
    <w:rsid w:val="0084547E"/>
    <w:rsid w:val="008531B2"/>
    <w:rsid w:val="0087202A"/>
    <w:rsid w:val="00881E98"/>
    <w:rsid w:val="00885993"/>
    <w:rsid w:val="008A7066"/>
    <w:rsid w:val="008F0EA2"/>
    <w:rsid w:val="008F5ECA"/>
    <w:rsid w:val="00907727"/>
    <w:rsid w:val="009305C6"/>
    <w:rsid w:val="00963000"/>
    <w:rsid w:val="00985B5D"/>
    <w:rsid w:val="00A002EE"/>
    <w:rsid w:val="00A01B66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3306"/>
    <w:rsid w:val="00BB5D54"/>
    <w:rsid w:val="00BC6247"/>
    <w:rsid w:val="00BE0C5F"/>
    <w:rsid w:val="00C1273B"/>
    <w:rsid w:val="00C34F7D"/>
    <w:rsid w:val="00C40619"/>
    <w:rsid w:val="00C56240"/>
    <w:rsid w:val="00CE18EC"/>
    <w:rsid w:val="00CF6F9B"/>
    <w:rsid w:val="00D24EBA"/>
    <w:rsid w:val="00D4002B"/>
    <w:rsid w:val="00D43586"/>
    <w:rsid w:val="00D64CD9"/>
    <w:rsid w:val="00D772B4"/>
    <w:rsid w:val="00DC3F33"/>
    <w:rsid w:val="00DC4980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276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46</cp:revision>
  <cp:lastPrinted>2025-01-31T07:37:00Z</cp:lastPrinted>
  <dcterms:created xsi:type="dcterms:W3CDTF">2023-08-24T13:19:00Z</dcterms:created>
  <dcterms:modified xsi:type="dcterms:W3CDTF">2025-01-31T07:37:00Z</dcterms:modified>
</cp:coreProperties>
</file>