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5DCE65" w14:textId="77777777" w:rsidR="00303404" w:rsidRDefault="00303404" w:rsidP="00303404">
      <w:pPr>
        <w:pStyle w:val="a7"/>
        <w:jc w:val="both"/>
      </w:pPr>
    </w:p>
    <w:p w14:paraId="4484EEF9" w14:textId="77777777" w:rsidR="005C10B0" w:rsidRPr="005C10B0" w:rsidRDefault="005C10B0" w:rsidP="005C10B0">
      <w:pPr>
        <w:spacing w:after="0"/>
        <w:ind w:firstLine="0"/>
        <w:jc w:val="center"/>
        <w:rPr>
          <w:noProof/>
          <w:sz w:val="20"/>
        </w:rPr>
      </w:pPr>
    </w:p>
    <w:p w14:paraId="3AD0A3E5" w14:textId="1CD3B8A0" w:rsidR="005C10B0" w:rsidRPr="005C10B0" w:rsidRDefault="005C10B0" w:rsidP="005C10B0">
      <w:pPr>
        <w:tabs>
          <w:tab w:val="left" w:pos="4536"/>
          <w:tab w:val="left" w:pos="5670"/>
        </w:tabs>
        <w:spacing w:after="0"/>
        <w:ind w:firstLine="0"/>
        <w:jc w:val="center"/>
        <w:rPr>
          <w:sz w:val="20"/>
        </w:rPr>
      </w:pPr>
      <w:r w:rsidRPr="005C10B0">
        <w:rPr>
          <w:noProof/>
          <w:sz w:val="20"/>
        </w:rPr>
        <w:drawing>
          <wp:anchor distT="0" distB="0" distL="114300" distR="114300" simplePos="0" relativeHeight="251660288" behindDoc="0" locked="0" layoutInCell="1" allowOverlap="1" wp14:anchorId="28489693" wp14:editId="0C93CAB2">
            <wp:simplePos x="0" y="0"/>
            <wp:positionH relativeFrom="column">
              <wp:posOffset>2619375</wp:posOffset>
            </wp:positionH>
            <wp:positionV relativeFrom="paragraph">
              <wp:posOffset>-299085</wp:posOffset>
            </wp:positionV>
            <wp:extent cx="542925" cy="571500"/>
            <wp:effectExtent l="0" t="0" r="0" b="0"/>
            <wp:wrapSquare wrapText="left"/>
            <wp:docPr id="2" name="Рисунок 2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 descr="C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12C4F12" w14:textId="77777777" w:rsidR="005C10B0" w:rsidRPr="005C10B0" w:rsidRDefault="005C10B0" w:rsidP="005C10B0">
      <w:pPr>
        <w:spacing w:after="0"/>
        <w:ind w:firstLine="0"/>
        <w:jc w:val="center"/>
        <w:rPr>
          <w:sz w:val="24"/>
          <w:szCs w:val="24"/>
          <w:lang w:val="en-US"/>
        </w:rPr>
      </w:pP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5C10B0" w:rsidRPr="005C10B0" w14:paraId="22D10254" w14:textId="77777777" w:rsidTr="00184B26">
        <w:trPr>
          <w:trHeight w:val="730"/>
        </w:trPr>
        <w:tc>
          <w:tcPr>
            <w:tcW w:w="10065" w:type="dxa"/>
          </w:tcPr>
          <w:p w14:paraId="4BE25F4C" w14:textId="210D00AF" w:rsidR="005C10B0" w:rsidRPr="005C10B0" w:rsidRDefault="00000000" w:rsidP="005C10B0">
            <w:pPr>
              <w:spacing w:after="0"/>
              <w:ind w:firstLine="0"/>
              <w:jc w:val="center"/>
              <w:rPr>
                <w:b/>
                <w:szCs w:val="28"/>
              </w:rPr>
            </w:pPr>
            <w:r>
              <w:rPr>
                <w:noProof/>
              </w:rPr>
              <w:pict w14:anchorId="03C5561B">
                <v:group id="Группа 2" o:spid="_x0000_s1027" style="position:absolute;left:0;text-align:left;margin-left:-6.1pt;margin-top:31.8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" o:allowincell="f">
                  <v:line id="Line 3" o:spid="_x0000_s1028" style="position:absolute;visibility:visibl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H48RcMAAADaAAAADwAAAGRycy9kb3ducmV2LnhtbESPwWrDMBBE74H+g9hAb7Gc1oTiRgnF&#10;UPAhOdgJ6XWxtpaptXIs1XH+vioUehxm5g2z3c+2FxONvnOsYJ2kIIgbpztuFZxP76sXED4ga+wd&#10;k4I7edjvHhZbzLW7cUVTHVoRIexzVGBCGHIpfWPIok/cQBy9TzdaDFGOrdQj3iLc9vIpTTfSYsdx&#10;weBAhaHmq/62CrJjafTHfPCHKi0v1F2z4lo7pR6X89sriEBz+A//tUut4Bl+r8QbIHc/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x+PEXDAAAA2gAAAA8AAAAAAAAAAAAA&#10;AAAAoQIAAGRycy9kb3ducmV2LnhtbFBLBQYAAAAABAAEAPkAAACRAwAAAAA=&#10;" strokeweight="2.25pt"/>
                  <v:line id="Line 4" o:spid="_x0000_s1029" style="position:absolute;visibility:visibl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E/Dpg8QAAADaAAAADwAAAGRycy9kb3ducmV2LnhtbESPQWvCQBSE74X+h+UVequbSpCQukpr&#10;EQoeJLGX3h7Z1ySafRt2V5P4612h0OMwM98wy/VoOnEh51vLCl5nCQjiyuqWawXfh+1LBsIHZI2d&#10;ZVIwkYf16vFhibm2Axd0KUMtIoR9jgqaEPpcSl81ZNDPbE8cvV/rDIYoXS21wyHCTSfnSbKQBluO&#10;Cw32tGmoOpVnoyA79P5z2vxs7d4dr8UuLSjFD6Wen8b3NxCBxvAf/mt/aQUp3K/EGyBXN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T8OmDxAAAANoAAAAPAAAAAAAAAAAA&#10;AAAAAKECAABkcnMvZG93bnJldi54bWxQSwUGAAAAAAQABAD5AAAAkgMAAAAA&#10;" strokeweight=".5pt"/>
                </v:group>
              </w:pict>
            </w:r>
            <w:r w:rsidR="005C10B0" w:rsidRPr="005C10B0">
              <w:rPr>
                <w:b/>
                <w:noProof/>
                <w:szCs w:val="28"/>
              </w:rPr>
              <w:t>ТЕРРИТОРИАЛЬНАЯ</w:t>
            </w:r>
            <w:r w:rsidR="00373C8D">
              <w:rPr>
                <w:b/>
                <w:szCs w:val="28"/>
              </w:rPr>
              <w:t xml:space="preserve"> ИЗБИРАТЕЛЬНАЯ </w:t>
            </w:r>
            <w:r w:rsidR="005C10B0" w:rsidRPr="005C10B0">
              <w:rPr>
                <w:b/>
                <w:szCs w:val="28"/>
              </w:rPr>
              <w:t>КОМИССИЯ</w:t>
            </w:r>
          </w:p>
          <w:p w14:paraId="466EC6E4" w14:textId="4EE2F75F" w:rsidR="005C10B0" w:rsidRPr="005C10B0" w:rsidRDefault="00373C8D" w:rsidP="005C10B0">
            <w:pPr>
              <w:spacing w:after="0"/>
              <w:ind w:firstLine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Cs w:val="28"/>
              </w:rPr>
              <w:t xml:space="preserve">ГОРОДА КАМЕНСК-ШАХТИНСКИЙ </w:t>
            </w:r>
            <w:r w:rsidR="005C10B0" w:rsidRPr="005C10B0">
              <w:rPr>
                <w:b/>
                <w:szCs w:val="28"/>
              </w:rPr>
              <w:t>РОСТОВСКОЙ  ОБЛАСТИ</w:t>
            </w:r>
          </w:p>
        </w:tc>
      </w:tr>
    </w:tbl>
    <w:p w14:paraId="475320C4" w14:textId="77777777" w:rsidR="005C10B0" w:rsidRPr="005C10B0" w:rsidRDefault="005C10B0" w:rsidP="005C10B0">
      <w:pPr>
        <w:shd w:val="clear" w:color="auto" w:fill="FFFFFF"/>
        <w:autoSpaceDE w:val="0"/>
        <w:autoSpaceDN w:val="0"/>
        <w:adjustRightInd w:val="0"/>
        <w:spacing w:after="0"/>
        <w:ind w:firstLine="0"/>
        <w:rPr>
          <w:b/>
          <w:bCs/>
          <w:color w:val="323232"/>
          <w:sz w:val="16"/>
          <w:szCs w:val="16"/>
        </w:rPr>
      </w:pPr>
    </w:p>
    <w:p w14:paraId="30A6CB88" w14:textId="77777777" w:rsidR="00F50AB9" w:rsidRDefault="00F50AB9" w:rsidP="005C10B0">
      <w:pPr>
        <w:shd w:val="clear" w:color="auto" w:fill="FFFFFF"/>
        <w:autoSpaceDE w:val="0"/>
        <w:autoSpaceDN w:val="0"/>
        <w:adjustRightInd w:val="0"/>
        <w:spacing w:after="0"/>
        <w:ind w:firstLine="0"/>
        <w:jc w:val="center"/>
        <w:rPr>
          <w:b/>
          <w:szCs w:val="28"/>
        </w:rPr>
      </w:pPr>
    </w:p>
    <w:p w14:paraId="09DAF42E" w14:textId="77777777" w:rsidR="00F50AB9" w:rsidRDefault="00F50AB9" w:rsidP="005C10B0">
      <w:pPr>
        <w:shd w:val="clear" w:color="auto" w:fill="FFFFFF"/>
        <w:autoSpaceDE w:val="0"/>
        <w:autoSpaceDN w:val="0"/>
        <w:adjustRightInd w:val="0"/>
        <w:spacing w:after="0"/>
        <w:ind w:firstLine="0"/>
        <w:jc w:val="center"/>
        <w:rPr>
          <w:b/>
          <w:szCs w:val="28"/>
        </w:rPr>
      </w:pPr>
    </w:p>
    <w:p w14:paraId="5B1CC748" w14:textId="77777777" w:rsidR="005C10B0" w:rsidRPr="005C10B0" w:rsidRDefault="005C10B0" w:rsidP="005C10B0">
      <w:pPr>
        <w:shd w:val="clear" w:color="auto" w:fill="FFFFFF"/>
        <w:autoSpaceDE w:val="0"/>
        <w:autoSpaceDN w:val="0"/>
        <w:adjustRightInd w:val="0"/>
        <w:spacing w:after="0"/>
        <w:ind w:firstLine="0"/>
        <w:jc w:val="center"/>
        <w:rPr>
          <w:b/>
          <w:szCs w:val="28"/>
        </w:rPr>
      </w:pPr>
      <w:r w:rsidRPr="005C10B0">
        <w:rPr>
          <w:b/>
          <w:szCs w:val="28"/>
        </w:rPr>
        <w:t>ПОСТАНОВЛЕНИЕ</w:t>
      </w:r>
    </w:p>
    <w:p w14:paraId="2FD63F09" w14:textId="77777777" w:rsidR="00F50AB9" w:rsidRDefault="00F50AB9" w:rsidP="005C10B0">
      <w:pPr>
        <w:spacing w:after="0"/>
        <w:ind w:firstLine="0"/>
        <w:rPr>
          <w:bCs/>
          <w:szCs w:val="28"/>
        </w:rPr>
      </w:pPr>
    </w:p>
    <w:p w14:paraId="265A0707" w14:textId="274F4880" w:rsidR="005C10B0" w:rsidRDefault="002C3096" w:rsidP="00733129">
      <w:pPr>
        <w:spacing w:after="0"/>
        <w:ind w:firstLine="0"/>
        <w:rPr>
          <w:bCs/>
          <w:szCs w:val="28"/>
        </w:rPr>
      </w:pPr>
      <w:r>
        <w:rPr>
          <w:bCs/>
          <w:szCs w:val="28"/>
        </w:rPr>
        <w:t xml:space="preserve"> </w:t>
      </w:r>
      <w:r w:rsidR="00D16A6C">
        <w:rPr>
          <w:bCs/>
          <w:szCs w:val="28"/>
        </w:rPr>
        <w:t>28</w:t>
      </w:r>
      <w:r w:rsidR="005C10B0" w:rsidRPr="005C10B0">
        <w:rPr>
          <w:bCs/>
          <w:szCs w:val="28"/>
        </w:rPr>
        <w:t xml:space="preserve"> </w:t>
      </w:r>
      <w:r w:rsidR="00D16A6C">
        <w:rPr>
          <w:bCs/>
          <w:szCs w:val="28"/>
        </w:rPr>
        <w:t>августа</w:t>
      </w:r>
      <w:r>
        <w:rPr>
          <w:bCs/>
          <w:szCs w:val="28"/>
        </w:rPr>
        <w:t xml:space="preserve"> 2025</w:t>
      </w:r>
      <w:r w:rsidR="005C10B0" w:rsidRPr="005C10B0">
        <w:rPr>
          <w:bCs/>
          <w:szCs w:val="28"/>
        </w:rPr>
        <w:t xml:space="preserve"> года                                                 </w:t>
      </w:r>
      <w:r>
        <w:rPr>
          <w:bCs/>
          <w:szCs w:val="28"/>
        </w:rPr>
        <w:t xml:space="preserve">                            № 1</w:t>
      </w:r>
      <w:r w:rsidR="00D16A6C">
        <w:rPr>
          <w:bCs/>
          <w:szCs w:val="28"/>
        </w:rPr>
        <w:t>5</w:t>
      </w:r>
      <w:r w:rsidR="00FE389F">
        <w:rPr>
          <w:bCs/>
          <w:szCs w:val="28"/>
        </w:rPr>
        <w:t>2</w:t>
      </w:r>
      <w:r w:rsidR="005C10B0" w:rsidRPr="005C10B0">
        <w:rPr>
          <w:bCs/>
          <w:szCs w:val="28"/>
        </w:rPr>
        <w:t>-</w:t>
      </w:r>
      <w:r w:rsidR="00733129">
        <w:rPr>
          <w:bCs/>
          <w:szCs w:val="28"/>
        </w:rPr>
        <w:t>1</w:t>
      </w:r>
    </w:p>
    <w:p w14:paraId="510A112B" w14:textId="77777777" w:rsidR="00733129" w:rsidRDefault="00733129" w:rsidP="00733129">
      <w:pPr>
        <w:spacing w:after="0"/>
        <w:ind w:firstLine="0"/>
        <w:rPr>
          <w:iCs/>
          <w:szCs w:val="28"/>
        </w:rPr>
      </w:pPr>
    </w:p>
    <w:p w14:paraId="3ABD0D6D" w14:textId="015EA12E" w:rsidR="005C10B0" w:rsidRPr="005C10B0" w:rsidRDefault="005C10B0" w:rsidP="005C10B0">
      <w:pPr>
        <w:spacing w:after="0"/>
        <w:ind w:firstLine="0"/>
        <w:jc w:val="center"/>
        <w:rPr>
          <w:iCs/>
          <w:szCs w:val="28"/>
        </w:rPr>
      </w:pPr>
      <w:r w:rsidRPr="005C10B0">
        <w:rPr>
          <w:iCs/>
          <w:szCs w:val="28"/>
        </w:rPr>
        <w:t>г. Каменск-Шахтинский</w:t>
      </w:r>
    </w:p>
    <w:p w14:paraId="15C3D070" w14:textId="77777777" w:rsidR="00303404" w:rsidRPr="00511C99" w:rsidRDefault="00303404" w:rsidP="00303404">
      <w:pPr>
        <w:pStyle w:val="a7"/>
        <w:rPr>
          <w:sz w:val="28"/>
          <w:szCs w:val="28"/>
        </w:rPr>
      </w:pPr>
    </w:p>
    <w:p w14:paraId="4D9F8E91" w14:textId="6DBE1955" w:rsidR="00303404" w:rsidRPr="00AF1DE7" w:rsidRDefault="00826A79" w:rsidP="00744BF3">
      <w:pPr>
        <w:pStyle w:val="ConsNonformat"/>
        <w:tabs>
          <w:tab w:val="left" w:pos="2268"/>
          <w:tab w:val="left" w:pos="7938"/>
        </w:tabs>
        <w:ind w:left="2268" w:right="141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052C5">
        <w:rPr>
          <w:rFonts w:ascii="Times New Roman" w:hAnsi="Times New Roman" w:cs="Times New Roman"/>
          <w:b/>
          <w:sz w:val="28"/>
          <w:szCs w:val="28"/>
        </w:rPr>
        <w:t>О</w:t>
      </w:r>
      <w:r>
        <w:rPr>
          <w:rFonts w:ascii="Times New Roman" w:hAnsi="Times New Roman" w:cs="Times New Roman"/>
          <w:b/>
          <w:sz w:val="28"/>
          <w:szCs w:val="28"/>
        </w:rPr>
        <w:t xml:space="preserve"> дополнительном зачислении в резерв составов участковых комиссий избирательных участков, участков референдума на территории города Каменск-Шахтинский</w:t>
      </w:r>
    </w:p>
    <w:p w14:paraId="47188EE5" w14:textId="77777777" w:rsidR="005B4595" w:rsidRPr="006D5C3C" w:rsidRDefault="005B4595" w:rsidP="00CB7C81">
      <w:pPr>
        <w:spacing w:after="0"/>
        <w:ind w:firstLine="0"/>
        <w:rPr>
          <w:bCs/>
          <w:szCs w:val="28"/>
        </w:rPr>
      </w:pPr>
    </w:p>
    <w:p w14:paraId="61C6968D" w14:textId="5F7603ED" w:rsidR="00A54EE6" w:rsidRDefault="005B4595" w:rsidP="00A54EE6">
      <w:pPr>
        <w:spacing w:after="0" w:line="276" w:lineRule="auto"/>
        <w:ind w:firstLine="851"/>
        <w:rPr>
          <w:rFonts w:ascii="Times New Roman CYR" w:hAnsi="Times New Roman CYR"/>
          <w:szCs w:val="28"/>
        </w:rPr>
      </w:pPr>
      <w:r>
        <w:rPr>
          <w:bCs/>
          <w:szCs w:val="28"/>
        </w:rPr>
        <w:t> </w:t>
      </w:r>
      <w:r w:rsidR="00A54EE6" w:rsidRPr="00F434AB">
        <w:t>На основании пункта 9 статьи 26, пункта 5</w:t>
      </w:r>
      <w:r w:rsidR="00A54EE6" w:rsidRPr="00F434AB">
        <w:rPr>
          <w:vertAlign w:val="superscript"/>
        </w:rPr>
        <w:t>1</w:t>
      </w:r>
      <w:r w:rsidR="00A54EE6" w:rsidRPr="00F434AB"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</w:t>
      </w:r>
      <w:r w:rsidR="008E4E09">
        <w:t>22</w:t>
      </w:r>
      <w:r w:rsidR="00A54EE6" w:rsidRPr="00F434AB">
        <w:t xml:space="preserve"> </w:t>
      </w:r>
      <w:r w:rsidR="008E4E09">
        <w:t>П</w:t>
      </w:r>
      <w:r w:rsidR="00A54EE6" w:rsidRPr="00123365">
        <w:t>орядк</w:t>
      </w:r>
      <w:r w:rsidR="008E4E09">
        <w:t>а</w:t>
      </w:r>
      <w:r w:rsidR="00A54EE6" w:rsidRPr="00123365">
        <w:t xml:space="preserve"> формирования</w:t>
      </w:r>
      <w:r w:rsidR="008E4E09">
        <w:t xml:space="preserve"> резерва составов </w:t>
      </w:r>
      <w:r w:rsidR="00A54EE6" w:rsidRPr="00123365">
        <w:t>участковых комиссий</w:t>
      </w:r>
      <w:r w:rsidR="008E4E09">
        <w:t xml:space="preserve"> и назначения нового члена участковой комиссии из резерва составов участковых комиссий</w:t>
      </w:r>
      <w:r w:rsidR="00A54EE6" w:rsidRPr="00F434AB">
        <w:t>, утвержденн</w:t>
      </w:r>
      <w:r w:rsidR="008E4E09">
        <w:t>ого</w:t>
      </w:r>
      <w:r w:rsidR="00A54EE6" w:rsidRPr="00F434AB">
        <w:t xml:space="preserve"> постановлением Центральной избирательной комиссии </w:t>
      </w:r>
      <w:r w:rsidR="00A54EE6" w:rsidRPr="00BE2A6B">
        <w:t xml:space="preserve">Российской Федерации от </w:t>
      </w:r>
      <w:r w:rsidR="008E4E09">
        <w:t>0</w:t>
      </w:r>
      <w:r w:rsidR="00A54EE6" w:rsidRPr="00BE2A6B">
        <w:t>5.</w:t>
      </w:r>
      <w:r w:rsidR="008E4E09">
        <w:t>12</w:t>
      </w:r>
      <w:r w:rsidR="00A54EE6" w:rsidRPr="00BE2A6B">
        <w:t>.20</w:t>
      </w:r>
      <w:r w:rsidR="008E4E09">
        <w:t>12</w:t>
      </w:r>
      <w:r w:rsidR="00A54EE6" w:rsidRPr="00BE2A6B">
        <w:t xml:space="preserve"> № 1</w:t>
      </w:r>
      <w:r w:rsidR="008E4E09">
        <w:t>52</w:t>
      </w:r>
      <w:r w:rsidR="00A54EE6" w:rsidRPr="00BE2A6B">
        <w:t>/</w:t>
      </w:r>
      <w:r w:rsidR="008E4E09">
        <w:t>1137</w:t>
      </w:r>
      <w:r w:rsidR="00A54EE6" w:rsidRPr="00BE2A6B">
        <w:t>-</w:t>
      </w:r>
      <w:r w:rsidR="008E4E09">
        <w:t>6</w:t>
      </w:r>
      <w:r w:rsidR="00A54EE6" w:rsidRPr="00BE2A6B">
        <w:t>, постановления</w:t>
      </w:r>
      <w:r w:rsidR="00A54EE6" w:rsidRPr="00F434AB">
        <w:t xml:space="preserve"> Избирательной комиссии Ростовско</w:t>
      </w:r>
      <w:r w:rsidR="00A54EE6">
        <w:t xml:space="preserve">й области от 24.05.2018 №38-9 </w:t>
      </w:r>
      <w:r w:rsidR="00A54EE6" w:rsidRPr="00F434AB">
        <w:t>«О возложении полномочий по формированию резерва составов участковых комиссий на территориальные избирательные комиссии»</w:t>
      </w:r>
      <w:r w:rsidR="00A54EE6">
        <w:t>,</w:t>
      </w:r>
    </w:p>
    <w:p w14:paraId="60AA61D6" w14:textId="1A8A9071" w:rsidR="00303404" w:rsidRPr="006144C8" w:rsidRDefault="00697F5B" w:rsidP="00303404">
      <w:pPr>
        <w:spacing w:after="0" w:line="276" w:lineRule="auto"/>
        <w:ind w:firstLine="851"/>
        <w:rPr>
          <w:rFonts w:ascii="Times New Roman CYR" w:hAnsi="Times New Roman CYR"/>
          <w:szCs w:val="28"/>
        </w:rPr>
      </w:pPr>
      <w:r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14:paraId="03783061" w14:textId="77777777" w:rsidR="00303404" w:rsidRPr="00F51D33" w:rsidRDefault="00303404" w:rsidP="00303404">
      <w:pPr>
        <w:ind w:firstLine="708"/>
        <w:jc w:val="center"/>
        <w:rPr>
          <w:szCs w:val="28"/>
        </w:rPr>
      </w:pPr>
      <w:r w:rsidRPr="00F51D33">
        <w:rPr>
          <w:szCs w:val="28"/>
        </w:rPr>
        <w:t>ПОСТАНОВЛЯЕТ:</w:t>
      </w:r>
    </w:p>
    <w:p w14:paraId="34E4A05A" w14:textId="77777777" w:rsidR="005B4595" w:rsidRDefault="000C5F73" w:rsidP="00303404">
      <w:pPr>
        <w:spacing w:after="0" w:line="276" w:lineRule="auto"/>
        <w:ind w:firstLine="851"/>
        <w:rPr>
          <w:bCs/>
          <w:szCs w:val="28"/>
        </w:rPr>
      </w:pPr>
      <w:r w:rsidRPr="000C5F73">
        <w:rPr>
          <w:rFonts w:ascii="Times New Roman CYR" w:hAnsi="Times New Roman CYR"/>
          <w:szCs w:val="28"/>
        </w:rPr>
        <w:t>1</w:t>
      </w:r>
      <w:r>
        <w:rPr>
          <w:rFonts w:ascii="Times New Roman CYR" w:hAnsi="Times New Roman CYR"/>
          <w:szCs w:val="28"/>
        </w:rPr>
        <w:t>.</w:t>
      </w:r>
      <w:r w:rsidR="00894E10">
        <w:rPr>
          <w:rFonts w:ascii="Times New Roman CYR" w:hAnsi="Times New Roman CYR"/>
          <w:szCs w:val="28"/>
        </w:rPr>
        <w:t xml:space="preserve"> </w:t>
      </w:r>
      <w:r w:rsidR="00894E10" w:rsidRPr="00F434AB">
        <w:t>Зачислить в резерв составов участковых к</w:t>
      </w:r>
      <w:r w:rsidR="00894E10">
        <w:t xml:space="preserve">омиссий избирательных участков, участков референдума, </w:t>
      </w:r>
      <w:r w:rsidR="00894E10" w:rsidRPr="00F434AB">
        <w:t>образованных на территории</w:t>
      </w:r>
      <w:r w:rsidR="00894E10">
        <w:t xml:space="preserve"> </w:t>
      </w:r>
      <w:r w:rsidR="00697F5B">
        <w:rPr>
          <w:bCs/>
          <w:szCs w:val="28"/>
        </w:rPr>
        <w:t>города Каменск-Шахтинский</w:t>
      </w:r>
      <w:r w:rsidR="00894E10">
        <w:rPr>
          <w:bCs/>
          <w:szCs w:val="28"/>
        </w:rPr>
        <w:t>,</w:t>
      </w:r>
      <w:r w:rsidR="005B4595">
        <w:rPr>
          <w:bCs/>
          <w:szCs w:val="28"/>
        </w:rPr>
        <w:t xml:space="preserve"> </w:t>
      </w:r>
      <w:r w:rsidR="000F1DF5">
        <w:rPr>
          <w:bCs/>
        </w:rPr>
        <w:t>лиц согласно прилагаемому списку</w:t>
      </w:r>
      <w:r w:rsidR="000F1DF5" w:rsidRPr="00106436">
        <w:rPr>
          <w:bCs/>
        </w:rPr>
        <w:t>.</w:t>
      </w:r>
    </w:p>
    <w:p w14:paraId="41E86F7E" w14:textId="77777777" w:rsidR="005B4595" w:rsidRDefault="005B4595" w:rsidP="00303404">
      <w:pPr>
        <w:spacing w:after="0" w:line="276" w:lineRule="auto"/>
        <w:ind w:firstLine="851"/>
        <w:rPr>
          <w:rFonts w:ascii="Times New Roman CYR" w:hAnsi="Times New Roman CYR"/>
        </w:rPr>
      </w:pPr>
      <w:r w:rsidRPr="00C91CDE">
        <w:rPr>
          <w:rFonts w:ascii="Times New Roman CYR" w:hAnsi="Times New Roman CYR"/>
          <w:szCs w:val="28"/>
        </w:rPr>
        <w:t>2.</w:t>
      </w:r>
      <w:r>
        <w:rPr>
          <w:rFonts w:ascii="Times New Roman CYR" w:hAnsi="Times New Roman CYR"/>
          <w:sz w:val="32"/>
        </w:rPr>
        <w:t> </w:t>
      </w:r>
      <w:r w:rsidR="00894E10" w:rsidRPr="00F434AB">
        <w:t xml:space="preserve">Направить настоящее постановление в Избирательную комиссию Ростовской области,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</w:t>
      </w:r>
      <w:r w:rsidR="00894E10" w:rsidRPr="00F434AB">
        <w:lastRenderedPageBreak/>
        <w:t>уч</w:t>
      </w:r>
      <w:r w:rsidR="00894E10">
        <w:t xml:space="preserve">астковых избирательных комиссий </w:t>
      </w:r>
      <w:r w:rsidR="00894E10" w:rsidRPr="00F434AB">
        <w:t>и резерва составов участковых комиссий.</w:t>
      </w:r>
    </w:p>
    <w:p w14:paraId="0D0A039A" w14:textId="77777777" w:rsidR="00BD7778" w:rsidRDefault="00BD7778" w:rsidP="00BD7778">
      <w:pPr>
        <w:spacing w:after="0" w:line="276" w:lineRule="auto"/>
        <w:ind w:firstLine="851"/>
        <w:rPr>
          <w:rFonts w:ascii="Times New Roman CYR" w:hAnsi="Times New Roman CYR"/>
        </w:rPr>
      </w:pPr>
      <w:r>
        <w:rPr>
          <w:rFonts w:ascii="Times New Roman CYR" w:hAnsi="Times New Roman CYR"/>
        </w:rPr>
        <w:t>3. Разместить настоящее постановление на сайте Территориальной избирательной комиссии</w:t>
      </w:r>
      <w:r w:rsidR="00894E10" w:rsidRPr="00894E10">
        <w:rPr>
          <w:szCs w:val="28"/>
        </w:rPr>
        <w:t xml:space="preserve"> </w:t>
      </w:r>
      <w:r w:rsidR="00894E10">
        <w:rPr>
          <w:szCs w:val="28"/>
        </w:rPr>
        <w:t>города Каменск-Шахтинский Ростовской области</w:t>
      </w:r>
      <w:r>
        <w:rPr>
          <w:rFonts w:ascii="Times New Roman CYR" w:hAnsi="Times New Roman CYR"/>
        </w:rPr>
        <w:t xml:space="preserve"> в информационно-телекоммуникационной сети «Интернет».</w:t>
      </w:r>
    </w:p>
    <w:p w14:paraId="5438E1B8" w14:textId="70065628" w:rsidR="00BD7778" w:rsidRPr="00BD7778" w:rsidRDefault="00BD7778" w:rsidP="00BD7778">
      <w:pPr>
        <w:spacing w:after="0" w:line="276" w:lineRule="auto"/>
        <w:ind w:firstLine="851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4. </w:t>
      </w:r>
      <w:r>
        <w:rPr>
          <w:szCs w:val="28"/>
        </w:rPr>
        <w:t>Контроль за выполнением настоящего постановления возложить на секретаря</w:t>
      </w:r>
      <w:r w:rsidR="00894E10" w:rsidRPr="00894E10">
        <w:rPr>
          <w:rFonts w:ascii="Times New Roman CYR" w:hAnsi="Times New Roman CYR"/>
        </w:rPr>
        <w:t xml:space="preserve"> </w:t>
      </w:r>
      <w:r w:rsidR="00894E10">
        <w:rPr>
          <w:rFonts w:ascii="Times New Roman CYR" w:hAnsi="Times New Roman CYR"/>
        </w:rPr>
        <w:t>Территориальной избирательной</w:t>
      </w:r>
      <w:r>
        <w:rPr>
          <w:szCs w:val="28"/>
        </w:rPr>
        <w:t xml:space="preserve"> комиссии</w:t>
      </w:r>
      <w:r w:rsidR="00894E10">
        <w:rPr>
          <w:szCs w:val="28"/>
        </w:rPr>
        <w:t xml:space="preserve"> города Каменск-Шахтинский Ростовской области</w:t>
      </w:r>
      <w:r w:rsidR="00BF785B">
        <w:rPr>
          <w:szCs w:val="28"/>
        </w:rPr>
        <w:t xml:space="preserve"> </w:t>
      </w:r>
      <w:r w:rsidR="00D16A6C">
        <w:t>И</w:t>
      </w:r>
      <w:r w:rsidR="002C3096">
        <w:t>.</w:t>
      </w:r>
      <w:r w:rsidR="00D16A6C">
        <w:t>Н</w:t>
      </w:r>
      <w:r w:rsidR="002C3096">
        <w:t xml:space="preserve">. </w:t>
      </w:r>
      <w:r w:rsidR="00D16A6C">
        <w:t>Крайнюкову</w:t>
      </w:r>
      <w:r>
        <w:rPr>
          <w:szCs w:val="28"/>
        </w:rPr>
        <w:t>.</w:t>
      </w:r>
    </w:p>
    <w:p w14:paraId="25382138" w14:textId="77777777" w:rsidR="005B4595" w:rsidRDefault="005B4595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p w14:paraId="755F1EDB" w14:textId="77777777" w:rsidR="00303404" w:rsidRDefault="00303404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p w14:paraId="5D2FBCA1" w14:textId="77777777" w:rsidR="00303404" w:rsidRDefault="00303404" w:rsidP="005B4595">
      <w:pPr>
        <w:spacing w:after="0"/>
        <w:ind w:firstLine="0"/>
        <w:jc w:val="center"/>
        <w:rPr>
          <w:rFonts w:ascii="Times New Roman CYR" w:hAnsi="Times New Roman CYR"/>
          <w:b/>
          <w:sz w:val="32"/>
        </w:rPr>
      </w:pPr>
    </w:p>
    <w:tbl>
      <w:tblPr>
        <w:tblW w:w="9609" w:type="dxa"/>
        <w:tblLook w:val="01E0" w:firstRow="1" w:lastRow="1" w:firstColumn="1" w:lastColumn="1" w:noHBand="0" w:noVBand="0"/>
      </w:tblPr>
      <w:tblGrid>
        <w:gridCol w:w="9567"/>
        <w:gridCol w:w="222"/>
      </w:tblGrid>
      <w:tr w:rsidR="005B4595" w:rsidRPr="00BF333A" w14:paraId="1FA41FC5" w14:textId="77777777" w:rsidTr="004469D9">
        <w:trPr>
          <w:trHeight w:val="1260"/>
        </w:trPr>
        <w:tc>
          <w:tcPr>
            <w:tcW w:w="6062" w:type="dxa"/>
          </w:tcPr>
          <w:tbl>
            <w:tblPr>
              <w:tblW w:w="9351" w:type="dxa"/>
              <w:tblLook w:val="01E0" w:firstRow="1" w:lastRow="1" w:firstColumn="1" w:lastColumn="1" w:noHBand="0" w:noVBand="0"/>
            </w:tblPr>
            <w:tblGrid>
              <w:gridCol w:w="4111"/>
              <w:gridCol w:w="2405"/>
              <w:gridCol w:w="2835"/>
            </w:tblGrid>
            <w:tr w:rsidR="003010F6" w:rsidRPr="00BF333A" w14:paraId="37EF78E2" w14:textId="77777777" w:rsidTr="00303404">
              <w:trPr>
                <w:trHeight w:val="780"/>
              </w:trPr>
              <w:tc>
                <w:tcPr>
                  <w:tcW w:w="4111" w:type="dxa"/>
                </w:tcPr>
                <w:p w14:paraId="0B645D1C" w14:textId="77777777" w:rsidR="003010F6" w:rsidRPr="009F494A" w:rsidRDefault="003010F6" w:rsidP="00303404">
                  <w:pPr>
                    <w:spacing w:after="0"/>
                    <w:ind w:firstLine="0"/>
                    <w:jc w:val="left"/>
                    <w:rPr>
                      <w:rFonts w:ascii="Times New Roman CYR" w:hAnsi="Times New Roman CYR"/>
                      <w:b/>
                      <w:szCs w:val="28"/>
                    </w:rPr>
                  </w:pPr>
                  <w:r w:rsidRPr="00A30339">
                    <w:rPr>
                      <w:rFonts w:ascii="Times New Roman CYR" w:hAnsi="Times New Roman CYR"/>
                      <w:szCs w:val="28"/>
                    </w:rPr>
                    <w:t>Председатель</w:t>
                  </w:r>
                  <w:r>
                    <w:rPr>
                      <w:rFonts w:ascii="Times New Roman CYR" w:hAnsi="Times New Roman CYR"/>
                      <w:szCs w:val="28"/>
                    </w:rPr>
                    <w:t xml:space="preserve"> </w:t>
                  </w:r>
                  <w:r w:rsidR="00697F5B">
                    <w:rPr>
                      <w:rFonts w:ascii="Times New Roman CYR" w:hAnsi="Times New Roman CYR"/>
                      <w:szCs w:val="28"/>
                    </w:rPr>
                    <w:t xml:space="preserve">комиссии </w:t>
                  </w:r>
                </w:p>
              </w:tc>
              <w:tc>
                <w:tcPr>
                  <w:tcW w:w="2405" w:type="dxa"/>
                </w:tcPr>
                <w:p w14:paraId="2454AEE0" w14:textId="77777777" w:rsidR="003010F6" w:rsidRPr="00A30339" w:rsidRDefault="003010F6" w:rsidP="00EF5EF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303404">
                    <w:rPr>
                      <w:rFonts w:ascii="Times New Roman CYR" w:hAnsi="Times New Roman CYR"/>
                      <w:sz w:val="20"/>
                    </w:rPr>
                    <w:t xml:space="preserve"> </w:t>
                  </w:r>
                </w:p>
              </w:tc>
              <w:tc>
                <w:tcPr>
                  <w:tcW w:w="2835" w:type="dxa"/>
                </w:tcPr>
                <w:p w14:paraId="5FC58796" w14:textId="77777777" w:rsidR="00EF5EF5" w:rsidRPr="00BD7778" w:rsidRDefault="00697F5B" w:rsidP="00BE7005">
                  <w:pPr>
                    <w:spacing w:after="0"/>
                    <w:ind w:left="-391" w:firstLine="391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Cs w:val="28"/>
                    </w:rPr>
                    <w:t>Н.Н. Бородина</w:t>
                  </w:r>
                </w:p>
              </w:tc>
            </w:tr>
            <w:tr w:rsidR="003010F6" w14:paraId="7B80F6A8" w14:textId="77777777" w:rsidTr="00303404">
              <w:tc>
                <w:tcPr>
                  <w:tcW w:w="4111" w:type="dxa"/>
                </w:tcPr>
                <w:p w14:paraId="78FD4573" w14:textId="77777777" w:rsidR="003010F6" w:rsidRPr="009F494A" w:rsidRDefault="003010F6" w:rsidP="00303404">
                  <w:pPr>
                    <w:spacing w:after="0"/>
                    <w:ind w:firstLine="0"/>
                    <w:jc w:val="left"/>
                    <w:rPr>
                      <w:rFonts w:ascii="Times New Roman CYR" w:hAnsi="Times New Roman CYR"/>
                      <w:szCs w:val="28"/>
                    </w:rPr>
                  </w:pPr>
                  <w:r w:rsidRPr="00A30339">
                    <w:rPr>
                      <w:rFonts w:ascii="Times New Roman CYR" w:hAnsi="Times New Roman CYR"/>
                      <w:szCs w:val="28"/>
                    </w:rPr>
                    <w:t>Секретарь</w:t>
                  </w:r>
                  <w:r w:rsidRPr="009F494A">
                    <w:rPr>
                      <w:rFonts w:ascii="Times New Roman CYR" w:hAnsi="Times New Roman CYR"/>
                      <w:szCs w:val="28"/>
                    </w:rPr>
                    <w:t xml:space="preserve"> </w:t>
                  </w:r>
                  <w:r w:rsidR="00697F5B" w:rsidRPr="009F494A">
                    <w:rPr>
                      <w:rFonts w:ascii="Times New Roman CYR" w:hAnsi="Times New Roman CYR"/>
                      <w:szCs w:val="28"/>
                    </w:rPr>
                    <w:t xml:space="preserve">комиссии </w:t>
                  </w:r>
                </w:p>
              </w:tc>
              <w:tc>
                <w:tcPr>
                  <w:tcW w:w="2405" w:type="dxa"/>
                </w:tcPr>
                <w:p w14:paraId="275E3455" w14:textId="77777777" w:rsidR="003010F6" w:rsidRPr="00A30339" w:rsidRDefault="003010F6" w:rsidP="00EF5EF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 w:rsidRPr="00BD7778">
                    <w:rPr>
                      <w:rFonts w:ascii="Times New Roman CYR" w:hAnsi="Times New Roman CYR"/>
                      <w:sz w:val="20"/>
                    </w:rPr>
                    <w:t xml:space="preserve"> </w:t>
                  </w:r>
                </w:p>
              </w:tc>
              <w:tc>
                <w:tcPr>
                  <w:tcW w:w="2835" w:type="dxa"/>
                </w:tcPr>
                <w:p w14:paraId="640A558D" w14:textId="666D6605" w:rsidR="00EF5EF5" w:rsidRPr="00BD7778" w:rsidRDefault="00D16A6C" w:rsidP="00BE7005">
                  <w:pPr>
                    <w:spacing w:after="0"/>
                    <w:ind w:firstLine="0"/>
                    <w:rPr>
                      <w:rFonts w:ascii="Times New Roman CYR" w:hAnsi="Times New Roman CYR"/>
                      <w:szCs w:val="28"/>
                    </w:rPr>
                  </w:pPr>
                  <w:r>
                    <w:t>И.Н. Крайнюкова</w:t>
                  </w:r>
                </w:p>
              </w:tc>
            </w:tr>
          </w:tbl>
          <w:p w14:paraId="1D839593" w14:textId="77777777" w:rsidR="0010008C" w:rsidRPr="00BD7778" w:rsidRDefault="0010008C" w:rsidP="000C5F73">
            <w:pPr>
              <w:spacing w:after="0"/>
              <w:ind w:firstLine="0"/>
              <w:rPr>
                <w:rFonts w:ascii="Times New Roman CYR" w:hAnsi="Times New Roman CYR"/>
                <w:b/>
                <w:szCs w:val="28"/>
              </w:rPr>
            </w:pPr>
          </w:p>
        </w:tc>
        <w:tc>
          <w:tcPr>
            <w:tcW w:w="3547" w:type="dxa"/>
          </w:tcPr>
          <w:p w14:paraId="5C0DFCB2" w14:textId="77777777" w:rsidR="005B4595" w:rsidRPr="00A30339" w:rsidRDefault="005B4595" w:rsidP="000C5F73">
            <w:pPr>
              <w:spacing w:after="0"/>
              <w:ind w:firstLine="0"/>
              <w:rPr>
                <w:rFonts w:ascii="Times New Roman CYR" w:hAnsi="Times New Roman CYR"/>
                <w:szCs w:val="28"/>
              </w:rPr>
            </w:pPr>
          </w:p>
        </w:tc>
      </w:tr>
      <w:tr w:rsidR="005B4595" w14:paraId="36ECD429" w14:textId="77777777" w:rsidTr="004469D9">
        <w:tc>
          <w:tcPr>
            <w:tcW w:w="6062" w:type="dxa"/>
          </w:tcPr>
          <w:p w14:paraId="766379A4" w14:textId="77777777" w:rsidR="0010008C" w:rsidRPr="00BD7778" w:rsidRDefault="0010008C" w:rsidP="004469D9">
            <w:pPr>
              <w:spacing w:after="0"/>
              <w:ind w:firstLine="0"/>
              <w:jc w:val="center"/>
              <w:rPr>
                <w:rFonts w:ascii="Times New Roman CYR" w:hAnsi="Times New Roman CYR"/>
                <w:b/>
                <w:szCs w:val="28"/>
              </w:rPr>
            </w:pPr>
          </w:p>
        </w:tc>
        <w:tc>
          <w:tcPr>
            <w:tcW w:w="3547" w:type="dxa"/>
          </w:tcPr>
          <w:p w14:paraId="613E87CE" w14:textId="77777777" w:rsidR="005B4595" w:rsidRPr="00A30339" w:rsidRDefault="005B4595" w:rsidP="004469D9">
            <w:pPr>
              <w:spacing w:after="0"/>
              <w:ind w:firstLine="0"/>
              <w:jc w:val="center"/>
              <w:rPr>
                <w:rFonts w:ascii="Times New Roman CYR" w:hAnsi="Times New Roman CYR"/>
                <w:szCs w:val="28"/>
              </w:rPr>
            </w:pPr>
          </w:p>
        </w:tc>
      </w:tr>
    </w:tbl>
    <w:p w14:paraId="3693F912" w14:textId="77777777" w:rsidR="00A92350" w:rsidRDefault="00A92350" w:rsidP="00DA0FF4">
      <w:pPr>
        <w:tabs>
          <w:tab w:val="left" w:pos="5954"/>
          <w:tab w:val="left" w:pos="6379"/>
        </w:tabs>
        <w:spacing w:after="0"/>
        <w:ind w:left="4536" w:firstLine="0"/>
        <w:jc w:val="center"/>
      </w:pPr>
    </w:p>
    <w:sectPr w:rsidR="00A92350" w:rsidSect="00D3610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0AFAE3" w14:textId="77777777" w:rsidR="002603C6" w:rsidRDefault="002603C6" w:rsidP="00A71A08">
      <w:pPr>
        <w:spacing w:after="0"/>
      </w:pPr>
      <w:r>
        <w:separator/>
      </w:r>
    </w:p>
  </w:endnote>
  <w:endnote w:type="continuationSeparator" w:id="0">
    <w:p w14:paraId="7D1B33D1" w14:textId="77777777" w:rsidR="002603C6" w:rsidRDefault="002603C6" w:rsidP="00A71A0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BF3C50" w14:textId="77777777" w:rsidR="00BD7778" w:rsidRDefault="00BD7778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8A8ABF0" w14:textId="77777777" w:rsidR="00BD7778" w:rsidRDefault="00BD7778" w:rsidP="00D3610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3841C" w14:textId="77777777" w:rsidR="00BD7778" w:rsidRDefault="00BD7778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583F25" w14:textId="77777777" w:rsidR="002603C6" w:rsidRDefault="002603C6" w:rsidP="00A71A08">
      <w:pPr>
        <w:spacing w:after="0"/>
      </w:pPr>
      <w:r>
        <w:separator/>
      </w:r>
    </w:p>
  </w:footnote>
  <w:footnote w:type="continuationSeparator" w:id="0">
    <w:p w14:paraId="1CE42015" w14:textId="77777777" w:rsidR="002603C6" w:rsidRDefault="002603C6" w:rsidP="00A71A0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D7080A" w14:textId="77777777" w:rsidR="00BD7778" w:rsidRDefault="00BD7778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05897" w14:textId="77777777" w:rsidR="00BD7778" w:rsidRDefault="00BD7778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CA264" w14:textId="77777777" w:rsidR="00BD7778" w:rsidRDefault="00BD777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266AA"/>
    <w:rsid w:val="0000059D"/>
    <w:rsid w:val="0001253F"/>
    <w:rsid w:val="000147A9"/>
    <w:rsid w:val="00077224"/>
    <w:rsid w:val="000C5F73"/>
    <w:rsid w:val="000D119A"/>
    <w:rsid w:val="000E76CB"/>
    <w:rsid w:val="000F1DF5"/>
    <w:rsid w:val="0010008C"/>
    <w:rsid w:val="00104E5F"/>
    <w:rsid w:val="001347E8"/>
    <w:rsid w:val="00167ABA"/>
    <w:rsid w:val="00190FF0"/>
    <w:rsid w:val="001B7CD1"/>
    <w:rsid w:val="001C63D4"/>
    <w:rsid w:val="001F3900"/>
    <w:rsid w:val="00212FD3"/>
    <w:rsid w:val="00233099"/>
    <w:rsid w:val="002603C6"/>
    <w:rsid w:val="00287648"/>
    <w:rsid w:val="002955C9"/>
    <w:rsid w:val="002C3096"/>
    <w:rsid w:val="002D0C26"/>
    <w:rsid w:val="002E36E9"/>
    <w:rsid w:val="002F2F9A"/>
    <w:rsid w:val="003010F6"/>
    <w:rsid w:val="00301361"/>
    <w:rsid w:val="00303404"/>
    <w:rsid w:val="00363EE3"/>
    <w:rsid w:val="00373C8D"/>
    <w:rsid w:val="00395D0F"/>
    <w:rsid w:val="003B396C"/>
    <w:rsid w:val="003B4238"/>
    <w:rsid w:val="003C3DC7"/>
    <w:rsid w:val="003E008B"/>
    <w:rsid w:val="003F16DC"/>
    <w:rsid w:val="003F3907"/>
    <w:rsid w:val="004212A4"/>
    <w:rsid w:val="004469D9"/>
    <w:rsid w:val="00474DD8"/>
    <w:rsid w:val="004B4BC7"/>
    <w:rsid w:val="004B686A"/>
    <w:rsid w:val="004E1D30"/>
    <w:rsid w:val="004F2D98"/>
    <w:rsid w:val="004F6D4E"/>
    <w:rsid w:val="00502167"/>
    <w:rsid w:val="00537444"/>
    <w:rsid w:val="005464D1"/>
    <w:rsid w:val="005849A9"/>
    <w:rsid w:val="005954A3"/>
    <w:rsid w:val="005A58E0"/>
    <w:rsid w:val="005B11F7"/>
    <w:rsid w:val="005B2366"/>
    <w:rsid w:val="005B4595"/>
    <w:rsid w:val="005C10B0"/>
    <w:rsid w:val="006004AC"/>
    <w:rsid w:val="006144C8"/>
    <w:rsid w:val="0062125A"/>
    <w:rsid w:val="006245F5"/>
    <w:rsid w:val="006507CB"/>
    <w:rsid w:val="00677DC6"/>
    <w:rsid w:val="00697F5B"/>
    <w:rsid w:val="006D2E8E"/>
    <w:rsid w:val="006D5C3C"/>
    <w:rsid w:val="006E36E4"/>
    <w:rsid w:val="006F3652"/>
    <w:rsid w:val="00722B4D"/>
    <w:rsid w:val="00733129"/>
    <w:rsid w:val="00744BF3"/>
    <w:rsid w:val="00745517"/>
    <w:rsid w:val="007561CC"/>
    <w:rsid w:val="00766814"/>
    <w:rsid w:val="0078183C"/>
    <w:rsid w:val="007D730C"/>
    <w:rsid w:val="007F38DF"/>
    <w:rsid w:val="007F6D4E"/>
    <w:rsid w:val="007F6DC3"/>
    <w:rsid w:val="00826A79"/>
    <w:rsid w:val="00871E47"/>
    <w:rsid w:val="008764DF"/>
    <w:rsid w:val="00891210"/>
    <w:rsid w:val="00894E10"/>
    <w:rsid w:val="008954D0"/>
    <w:rsid w:val="00895E00"/>
    <w:rsid w:val="008B50EF"/>
    <w:rsid w:val="008C09FF"/>
    <w:rsid w:val="008E4E09"/>
    <w:rsid w:val="008F318A"/>
    <w:rsid w:val="008F7D6B"/>
    <w:rsid w:val="0092307B"/>
    <w:rsid w:val="0094773E"/>
    <w:rsid w:val="00960CD4"/>
    <w:rsid w:val="009631AB"/>
    <w:rsid w:val="00997CE6"/>
    <w:rsid w:val="009C2FE5"/>
    <w:rsid w:val="009C323A"/>
    <w:rsid w:val="009F05B6"/>
    <w:rsid w:val="009F494A"/>
    <w:rsid w:val="009F5906"/>
    <w:rsid w:val="00A06118"/>
    <w:rsid w:val="00A54EE6"/>
    <w:rsid w:val="00A71A08"/>
    <w:rsid w:val="00A833DE"/>
    <w:rsid w:val="00A84807"/>
    <w:rsid w:val="00A86DC7"/>
    <w:rsid w:val="00A92350"/>
    <w:rsid w:val="00B12042"/>
    <w:rsid w:val="00B558DE"/>
    <w:rsid w:val="00B62D07"/>
    <w:rsid w:val="00B64CEA"/>
    <w:rsid w:val="00B94765"/>
    <w:rsid w:val="00B9655A"/>
    <w:rsid w:val="00BC7636"/>
    <w:rsid w:val="00BD04A8"/>
    <w:rsid w:val="00BD7778"/>
    <w:rsid w:val="00BE7005"/>
    <w:rsid w:val="00BF785B"/>
    <w:rsid w:val="00C22D0E"/>
    <w:rsid w:val="00C266AA"/>
    <w:rsid w:val="00C638AE"/>
    <w:rsid w:val="00C816C7"/>
    <w:rsid w:val="00C85A8D"/>
    <w:rsid w:val="00C97180"/>
    <w:rsid w:val="00CA283F"/>
    <w:rsid w:val="00CB7C81"/>
    <w:rsid w:val="00CC0C88"/>
    <w:rsid w:val="00D07A3E"/>
    <w:rsid w:val="00D102CE"/>
    <w:rsid w:val="00D16A6C"/>
    <w:rsid w:val="00D3610F"/>
    <w:rsid w:val="00D377BE"/>
    <w:rsid w:val="00D43C30"/>
    <w:rsid w:val="00DA0FF4"/>
    <w:rsid w:val="00DA612F"/>
    <w:rsid w:val="00DC3322"/>
    <w:rsid w:val="00DF1E41"/>
    <w:rsid w:val="00E1074A"/>
    <w:rsid w:val="00E1553A"/>
    <w:rsid w:val="00E21C25"/>
    <w:rsid w:val="00E3085B"/>
    <w:rsid w:val="00E41CB9"/>
    <w:rsid w:val="00E47A65"/>
    <w:rsid w:val="00E57A3F"/>
    <w:rsid w:val="00E96BE7"/>
    <w:rsid w:val="00ED7BF4"/>
    <w:rsid w:val="00EF5EF5"/>
    <w:rsid w:val="00F418C2"/>
    <w:rsid w:val="00F50AB9"/>
    <w:rsid w:val="00F908E5"/>
    <w:rsid w:val="00FB1AAE"/>
    <w:rsid w:val="00FB7DCB"/>
    <w:rsid w:val="00FE38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  <o:rules v:ext="edit">
        <o:r id="V:Rule1" type="connector" idref="#Line 3"/>
        <o:r id="V:Rule2" type="connector" idref="#Line 4"/>
      </o:rules>
    </o:shapelayout>
  </w:shapeDefaults>
  <w:decimalSymbol w:val=","/>
  <w:listSeparator w:val=";"/>
  <w14:docId w14:val="6FC0A6F9"/>
  <w15:docId w15:val="{7CDC6610-8155-46B8-BE9F-A1FC784D8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B4595"/>
    <w:pPr>
      <w:spacing w:after="120"/>
      <w:ind w:firstLine="720"/>
      <w:jc w:val="both"/>
    </w:pPr>
    <w:rPr>
      <w:rFonts w:ascii="Times New Roman" w:eastAsia="Times New Roman" w:hAnsi="Times New Roman"/>
      <w:sz w:val="28"/>
    </w:rPr>
  </w:style>
  <w:style w:type="paragraph" w:styleId="1">
    <w:name w:val="heading 1"/>
    <w:basedOn w:val="a"/>
    <w:next w:val="a"/>
    <w:link w:val="10"/>
    <w:qFormat/>
    <w:rsid w:val="00CB7C81"/>
    <w:pPr>
      <w:keepNext/>
      <w:widowControl w:val="0"/>
      <w:spacing w:after="0"/>
      <w:ind w:firstLine="0"/>
      <w:jc w:val="center"/>
      <w:outlineLvl w:val="0"/>
    </w:pPr>
    <w:rPr>
      <w:b/>
      <w:kern w:val="28"/>
    </w:rPr>
  </w:style>
  <w:style w:type="paragraph" w:styleId="6">
    <w:name w:val="heading 6"/>
    <w:basedOn w:val="a"/>
    <w:next w:val="a"/>
    <w:link w:val="60"/>
    <w:qFormat/>
    <w:rsid w:val="00CB7C81"/>
    <w:pPr>
      <w:keepNext/>
      <w:widowControl w:val="0"/>
      <w:spacing w:after="0"/>
      <w:ind w:firstLine="0"/>
      <w:jc w:val="center"/>
      <w:outlineLvl w:val="5"/>
    </w:pPr>
    <w:rPr>
      <w:b/>
      <w:spacing w:val="60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B7C81"/>
    <w:rPr>
      <w:rFonts w:ascii="Times New Roman" w:eastAsia="Times New Roman" w:hAnsi="Times New Roman"/>
      <w:b/>
      <w:kern w:val="28"/>
      <w:sz w:val="28"/>
    </w:rPr>
  </w:style>
  <w:style w:type="character" w:customStyle="1" w:styleId="60">
    <w:name w:val="Заголовок 6 Знак"/>
    <w:basedOn w:val="a0"/>
    <w:link w:val="6"/>
    <w:rsid w:val="00CB7C81"/>
    <w:rPr>
      <w:rFonts w:ascii="Times New Roman" w:eastAsia="Times New Roman" w:hAnsi="Times New Roman"/>
      <w:b/>
      <w:spacing w:val="60"/>
      <w:sz w:val="24"/>
    </w:rPr>
  </w:style>
  <w:style w:type="paragraph" w:styleId="a3">
    <w:name w:val="header"/>
    <w:basedOn w:val="a"/>
    <w:link w:val="a4"/>
    <w:uiPriority w:val="99"/>
    <w:semiHidden/>
    <w:unhideWhenUsed/>
    <w:rsid w:val="00A71A08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A71A08"/>
    <w:rPr>
      <w:rFonts w:ascii="Times New Roman" w:eastAsia="Times New Roman" w:hAnsi="Times New Roman"/>
      <w:sz w:val="28"/>
    </w:rPr>
  </w:style>
  <w:style w:type="paragraph" w:styleId="a5">
    <w:name w:val="footer"/>
    <w:basedOn w:val="a"/>
    <w:link w:val="a6"/>
    <w:uiPriority w:val="99"/>
    <w:unhideWhenUsed/>
    <w:rsid w:val="00A71A0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A71A08"/>
    <w:rPr>
      <w:rFonts w:ascii="Times New Roman" w:eastAsia="Times New Roman" w:hAnsi="Times New Roman"/>
      <w:sz w:val="28"/>
    </w:rPr>
  </w:style>
  <w:style w:type="paragraph" w:styleId="a7">
    <w:name w:val="Body Text"/>
    <w:basedOn w:val="a"/>
    <w:link w:val="a8"/>
    <w:uiPriority w:val="99"/>
    <w:semiHidden/>
    <w:unhideWhenUsed/>
    <w:rsid w:val="00303404"/>
    <w:pPr>
      <w:spacing w:after="0"/>
      <w:ind w:firstLine="0"/>
      <w:jc w:val="center"/>
    </w:pPr>
    <w:rPr>
      <w:sz w:val="24"/>
      <w:szCs w:val="24"/>
    </w:rPr>
  </w:style>
  <w:style w:type="character" w:customStyle="1" w:styleId="a8">
    <w:name w:val="Основной текст Знак"/>
    <w:basedOn w:val="a0"/>
    <w:link w:val="a7"/>
    <w:uiPriority w:val="99"/>
    <w:semiHidden/>
    <w:rsid w:val="00303404"/>
    <w:rPr>
      <w:rFonts w:ascii="Times New Roman" w:eastAsia="Times New Roman" w:hAnsi="Times New Roman"/>
      <w:sz w:val="24"/>
      <w:szCs w:val="24"/>
    </w:rPr>
  </w:style>
  <w:style w:type="paragraph" w:styleId="2">
    <w:name w:val="Body Text 2"/>
    <w:basedOn w:val="a"/>
    <w:link w:val="20"/>
    <w:semiHidden/>
    <w:rsid w:val="00303404"/>
    <w:pPr>
      <w:spacing w:line="480" w:lineRule="auto"/>
      <w:ind w:firstLine="0"/>
      <w:jc w:val="left"/>
    </w:pPr>
    <w:rPr>
      <w:szCs w:val="24"/>
    </w:rPr>
  </w:style>
  <w:style w:type="character" w:customStyle="1" w:styleId="20">
    <w:name w:val="Основной текст 2 Знак"/>
    <w:basedOn w:val="a0"/>
    <w:link w:val="2"/>
    <w:semiHidden/>
    <w:rsid w:val="00303404"/>
    <w:rPr>
      <w:rFonts w:ascii="Times New Roman" w:eastAsia="Times New Roman" w:hAnsi="Times New Roman"/>
      <w:sz w:val="28"/>
      <w:szCs w:val="24"/>
    </w:rPr>
  </w:style>
  <w:style w:type="paragraph" w:customStyle="1" w:styleId="ConsNonformat">
    <w:name w:val="ConsNonformat"/>
    <w:rsid w:val="00303404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9">
    <w:name w:val="Balloon Text"/>
    <w:basedOn w:val="a"/>
    <w:link w:val="aa"/>
    <w:uiPriority w:val="99"/>
    <w:semiHidden/>
    <w:unhideWhenUsed/>
    <w:rsid w:val="00303404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30340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Kadry\261200070841\&#1047;&#1072;&#1095;&#1080;&#1089;&#1083;&#1077;&#1085;&#1080;&#1077;%20&#1074;%20&#1088;&#1077;&#1079;&#1077;&#1088;&#1074;%20&#1089;&#1086;&#1089;&#1090;&#1072;&#1074;&#1086;&#1074;%20&#1059;&#1048;&#1050;%20&#1058;&#1048;&#1050;&#1086;&#108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52F378-7FFE-4D48-BBA9-9BED75C656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Зачисление в резерв составов УИК ТИКом</Template>
  <TotalTime>52</TotalTime>
  <Pages>2</Pages>
  <Words>314</Words>
  <Characters>1795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Voskhod</Company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UserSA</dc:creator>
  <cp:lastModifiedBy>ТИК</cp:lastModifiedBy>
  <cp:revision>17</cp:revision>
  <cp:lastPrinted>2025-08-28T11:05:00Z</cp:lastPrinted>
  <dcterms:created xsi:type="dcterms:W3CDTF">2023-08-24T13:18:00Z</dcterms:created>
  <dcterms:modified xsi:type="dcterms:W3CDTF">2025-08-29T09:51:00Z</dcterms:modified>
</cp:coreProperties>
</file>