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B91BA2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08EF47FA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95D5E">
        <w:rPr>
          <w:bCs/>
          <w:szCs w:val="28"/>
        </w:rPr>
        <w:t>1</w:t>
      </w:r>
      <w:r w:rsidR="00B91BA2">
        <w:rPr>
          <w:bCs/>
          <w:szCs w:val="28"/>
        </w:rPr>
        <w:t>5</w:t>
      </w:r>
      <w:r w:rsidR="00DD687D" w:rsidRPr="005C10B0">
        <w:rPr>
          <w:bCs/>
          <w:szCs w:val="28"/>
        </w:rPr>
        <w:t xml:space="preserve"> </w:t>
      </w:r>
      <w:r w:rsidR="00B91BA2">
        <w:rPr>
          <w:bCs/>
          <w:szCs w:val="28"/>
        </w:rPr>
        <w:t>мая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12</w:t>
      </w:r>
      <w:r w:rsidR="00B91BA2">
        <w:rPr>
          <w:bCs/>
          <w:szCs w:val="28"/>
        </w:rPr>
        <w:t>2</w:t>
      </w:r>
      <w:r w:rsidR="00195D5E">
        <w:rPr>
          <w:bCs/>
          <w:szCs w:val="28"/>
        </w:rPr>
        <w:t>-3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1435E682" w:rsidR="002719E8" w:rsidRDefault="00CB6E40" w:rsidP="00B91BA2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195D5E">
              <w:rPr>
                <w:b/>
                <w:sz w:val="28"/>
                <w:szCs w:val="28"/>
              </w:rPr>
              <w:t>частка, участка референдума №</w:t>
            </w:r>
            <w:r w:rsidR="00B91BA2">
              <w:rPr>
                <w:b/>
                <w:sz w:val="28"/>
                <w:szCs w:val="28"/>
              </w:rPr>
              <w:t>799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44979509" w:rsidR="00A146A6" w:rsidRDefault="00CB6E40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</w:t>
      </w:r>
      <w:r w:rsidR="00195D5E">
        <w:rPr>
          <w:szCs w:val="28"/>
        </w:rPr>
        <w:t xml:space="preserve">астка, участка референдума № </w:t>
      </w:r>
      <w:r w:rsidR="00B91BA2">
        <w:rPr>
          <w:szCs w:val="28"/>
        </w:rPr>
        <w:t>799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r w:rsidR="00B91BA2">
        <w:rPr>
          <w:szCs w:val="28"/>
        </w:rPr>
        <w:t>Богданова Валерия Аркадьевича</w:t>
      </w:r>
      <w:r w:rsidR="00B91BA2">
        <w:rPr>
          <w:szCs w:val="28"/>
        </w:rPr>
        <w:t>, выдвинутого</w:t>
      </w:r>
      <w:r>
        <w:rPr>
          <w:szCs w:val="28"/>
        </w:rPr>
        <w:t xml:space="preserve"> </w:t>
      </w:r>
      <w:r w:rsidR="00195D5E">
        <w:rPr>
          <w:szCs w:val="28"/>
        </w:rPr>
        <w:t>собранием избирателей по месту работы</w:t>
      </w:r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2C3E624A" w:rsidR="002719E8" w:rsidRDefault="00CB6E40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 члена участковой комиссии избирательного уч</w:t>
      </w:r>
      <w:r w:rsidR="0069755C">
        <w:t xml:space="preserve">астка, участка </w:t>
      </w:r>
      <w:r w:rsidR="00195D5E">
        <w:t xml:space="preserve">референдума № </w:t>
      </w:r>
      <w:r w:rsidR="00B91BA2">
        <w:t>799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</w:t>
      </w:r>
      <w:r w:rsidR="00A34342">
        <w:t xml:space="preserve"> </w:t>
      </w:r>
      <w:r w:rsidR="00B91BA2">
        <w:rPr>
          <w:szCs w:val="28"/>
        </w:rPr>
        <w:t>Богданова Валерия Аркадьевича</w:t>
      </w:r>
      <w:r w:rsidR="002719E8">
        <w:t>.</w:t>
      </w:r>
    </w:p>
    <w:p w14:paraId="289F772C" w14:textId="6651B519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195D5E">
        <w:rPr>
          <w:szCs w:val="28"/>
        </w:rPr>
        <w:t xml:space="preserve">астка, участка референдума № </w:t>
      </w:r>
      <w:r w:rsidR="00B91BA2">
        <w:rPr>
          <w:szCs w:val="28"/>
        </w:rPr>
        <w:t>799</w:t>
      </w:r>
      <w:bookmarkStart w:id="1" w:name="_GoBack"/>
      <w:bookmarkEnd w:id="1"/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44608"/>
    <w:rsid w:val="00067537"/>
    <w:rsid w:val="000E3E09"/>
    <w:rsid w:val="0017369A"/>
    <w:rsid w:val="00195D5E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9755C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1BA2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6240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50</cp:revision>
  <cp:lastPrinted>2025-05-16T07:58:00Z</cp:lastPrinted>
  <dcterms:created xsi:type="dcterms:W3CDTF">2023-08-24T13:19:00Z</dcterms:created>
  <dcterms:modified xsi:type="dcterms:W3CDTF">2025-05-16T07:58:00Z</dcterms:modified>
</cp:coreProperties>
</file>