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4775008C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  <w:r w:rsidR="00637F4B">
              <w:rPr>
                <w:b/>
                <w:szCs w:val="28"/>
              </w:rPr>
              <w:t xml:space="preserve"> Ростовской области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6E9B4534" w:rsidR="00A77806" w:rsidRDefault="00476AD0" w:rsidP="00A77806">
      <w:pPr>
        <w:jc w:val="center"/>
        <w:rPr>
          <w:szCs w:val="24"/>
        </w:rPr>
      </w:pPr>
      <w:r>
        <w:t>11</w:t>
      </w:r>
      <w:r w:rsidR="00725883">
        <w:t xml:space="preserve"> </w:t>
      </w:r>
      <w:r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</w:t>
      </w:r>
      <w:r>
        <w:rPr>
          <w:szCs w:val="24"/>
        </w:rPr>
        <w:t>4</w:t>
      </w:r>
      <w:r w:rsidR="00725883">
        <w:rPr>
          <w:szCs w:val="24"/>
        </w:rPr>
        <w:t>-</w:t>
      </w:r>
      <w:r>
        <w:rPr>
          <w:szCs w:val="24"/>
        </w:rPr>
        <w:t>1</w:t>
      </w:r>
    </w:p>
    <w:p w14:paraId="77BACE97" w14:textId="77777777" w:rsidR="00476AD0" w:rsidRDefault="00476AD0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9"/>
        <w:gridCol w:w="6623"/>
        <w:gridCol w:w="1349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21B8610" w:rsidR="002719E8" w:rsidRDefault="00476AD0" w:rsidP="004E508A">
            <w:pPr>
              <w:pStyle w:val="a5"/>
              <w:spacing w:line="276" w:lineRule="auto"/>
              <w:ind w:left="0" w:right="6"/>
              <w:rPr>
                <w:b/>
                <w:sz w:val="28"/>
                <w:szCs w:val="28"/>
              </w:rPr>
            </w:pPr>
            <w:r w:rsidRPr="00476AD0">
              <w:rPr>
                <w:b/>
                <w:color w:val="000000"/>
                <w:sz w:val="28"/>
                <w:szCs w:val="32"/>
              </w:rPr>
              <w:t>О месте и времени передачи участковы</w:t>
            </w:r>
            <w:r w:rsidR="004E508A">
              <w:rPr>
                <w:b/>
                <w:color w:val="000000"/>
                <w:sz w:val="28"/>
                <w:szCs w:val="32"/>
              </w:rPr>
              <w:t>м</w:t>
            </w:r>
            <w:r w:rsidRPr="00476AD0">
              <w:rPr>
                <w:b/>
                <w:color w:val="000000"/>
                <w:sz w:val="28"/>
                <w:szCs w:val="32"/>
              </w:rPr>
              <w:t xml:space="preserve"> избирательны</w:t>
            </w:r>
            <w:r w:rsidR="004E508A">
              <w:rPr>
                <w:b/>
                <w:color w:val="000000"/>
                <w:sz w:val="28"/>
                <w:szCs w:val="32"/>
              </w:rPr>
              <w:t>м</w:t>
            </w:r>
            <w:r w:rsidRPr="00476AD0">
              <w:rPr>
                <w:b/>
                <w:color w:val="000000"/>
                <w:sz w:val="28"/>
                <w:szCs w:val="32"/>
              </w:rPr>
              <w:t xml:space="preserve"> комисси</w:t>
            </w:r>
            <w:r w:rsidR="004E508A">
              <w:rPr>
                <w:b/>
                <w:color w:val="000000"/>
                <w:sz w:val="28"/>
                <w:szCs w:val="32"/>
              </w:rPr>
              <w:t xml:space="preserve">ям города Каменск-Шахтинский </w:t>
            </w:r>
            <w:r w:rsidRPr="00476AD0">
              <w:rPr>
                <w:b/>
                <w:color w:val="000000"/>
                <w:sz w:val="28"/>
                <w:szCs w:val="32"/>
              </w:rPr>
              <w:t xml:space="preserve">избирательных бюллетеней для голосования на выборах депутатов Государственной Думы Федерального Собрания Российской Федерации девятого созыва 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4DCB7778" w14:textId="2137A2C3" w:rsidR="00725883" w:rsidRPr="00637F4B" w:rsidRDefault="00725883" w:rsidP="00637F4B">
      <w:pPr>
        <w:spacing w:line="276" w:lineRule="auto"/>
        <w:ind w:right="232" w:firstLine="709"/>
        <w:jc w:val="both"/>
        <w:rPr>
          <w:color w:val="212529"/>
          <w:szCs w:val="28"/>
        </w:rPr>
      </w:pPr>
      <w:r>
        <w:t xml:space="preserve">В соответствии </w:t>
      </w:r>
      <w:r w:rsidR="00637F4B" w:rsidRPr="0005755C">
        <w:rPr>
          <w:color w:val="212529"/>
          <w:szCs w:val="28"/>
        </w:rPr>
        <w:t>с частью 14 статьи 79</w:t>
      </w:r>
      <w:r w:rsidR="00DC4034">
        <w:rPr>
          <w:color w:val="212529"/>
          <w:szCs w:val="28"/>
        </w:rPr>
        <w:t xml:space="preserve"> </w:t>
      </w:r>
      <w:r w:rsidR="00637F4B" w:rsidRPr="0005755C">
        <w:rPr>
          <w:color w:val="212529"/>
          <w:szCs w:val="28"/>
        </w:rPr>
        <w:t>Федерального закона</w:t>
      </w:r>
      <w:r w:rsidR="00637F4B">
        <w:rPr>
          <w:color w:val="212529"/>
          <w:szCs w:val="28"/>
        </w:rPr>
        <w:t xml:space="preserve"> №20-ФЗ</w:t>
      </w:r>
      <w:r w:rsidR="00637F4B" w:rsidRPr="0005755C">
        <w:rPr>
          <w:color w:val="212529"/>
          <w:szCs w:val="28"/>
        </w:rPr>
        <w:t xml:space="preserve"> «О</w:t>
      </w:r>
      <w:r w:rsidR="00637F4B">
        <w:rPr>
          <w:color w:val="212529"/>
          <w:szCs w:val="28"/>
        </w:rPr>
        <w:t xml:space="preserve"> </w:t>
      </w:r>
      <w:r w:rsidR="00637F4B" w:rsidRPr="0005755C">
        <w:rPr>
          <w:color w:val="212529"/>
          <w:szCs w:val="28"/>
        </w:rPr>
        <w:t>выборах</w:t>
      </w:r>
      <w:r w:rsidR="00637F4B">
        <w:rPr>
          <w:color w:val="212529"/>
          <w:szCs w:val="28"/>
        </w:rPr>
        <w:t xml:space="preserve"> </w:t>
      </w:r>
      <w:r w:rsidR="00637F4B" w:rsidRPr="0005755C">
        <w:rPr>
          <w:color w:val="212529"/>
          <w:szCs w:val="28"/>
        </w:rPr>
        <w:t>депутатов   Государственной   Думы</w:t>
      </w:r>
      <w:r w:rsidR="00637F4B">
        <w:rPr>
          <w:color w:val="212529"/>
          <w:szCs w:val="28"/>
        </w:rPr>
        <w:t xml:space="preserve"> </w:t>
      </w:r>
      <w:r w:rsidR="00637F4B" w:rsidRPr="0005755C">
        <w:rPr>
          <w:color w:val="212529"/>
          <w:szCs w:val="28"/>
        </w:rPr>
        <w:t>Феде</w:t>
      </w:r>
      <w:r w:rsidR="00637F4B">
        <w:rPr>
          <w:color w:val="212529"/>
          <w:szCs w:val="28"/>
        </w:rPr>
        <w:t xml:space="preserve">рального Собрания Российской </w:t>
      </w:r>
      <w:r w:rsidR="00637F4B" w:rsidRPr="0005755C">
        <w:rPr>
          <w:color w:val="212529"/>
          <w:szCs w:val="28"/>
        </w:rPr>
        <w:t>Федерации»</w:t>
      </w:r>
      <w:r w:rsidRPr="00DB6162">
        <w:t>,</w:t>
      </w:r>
      <w:r w:rsidR="00DC4034">
        <w:t xml:space="preserve"> постановлением Избирательной комиссии Ростовской области от 27.08.2026 № 174-1 «Об особенностях подготовки и проведения выборов </w:t>
      </w:r>
      <w:r w:rsidR="00DC4034" w:rsidRPr="002441E4">
        <w:t>депутатов Государственной Думы Федерального Собрания Российской Федерации девятого созыва</w:t>
      </w:r>
      <w:r w:rsidR="00DC4034">
        <w:t xml:space="preserve"> и иных совмещенных с ними выборов, назначенных на 20 сентября 2026 года, на территории Ростовской области»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635CC4DB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637F4B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289F5A7" w:rsidR="002719E8" w:rsidRPr="004E508A" w:rsidRDefault="00DC4034" w:rsidP="004E508A">
      <w:pPr>
        <w:pStyle w:val="a3"/>
        <w:numPr>
          <w:ilvl w:val="0"/>
          <w:numId w:val="4"/>
        </w:numPr>
        <w:tabs>
          <w:tab w:val="clear" w:pos="7938"/>
          <w:tab w:val="num" w:pos="0"/>
        </w:tabs>
        <w:suppressAutoHyphens/>
        <w:spacing w:line="276" w:lineRule="auto"/>
        <w:ind w:left="0" w:right="28" w:firstLine="851"/>
        <w:jc w:val="both"/>
        <w:rPr>
          <w:b/>
        </w:rPr>
      </w:pPr>
      <w:r w:rsidRPr="00EB6760">
        <w:t>Определить место</w:t>
      </w:r>
      <w:r>
        <w:t xml:space="preserve"> и время</w:t>
      </w:r>
      <w:r w:rsidRPr="00EB6760">
        <w:t xml:space="preserve"> передачи избирательных бюллетеней для голосования </w:t>
      </w:r>
      <w:r>
        <w:t>на выборах</w:t>
      </w:r>
      <w:r w:rsidRPr="00FF7732">
        <w:t xml:space="preserve"> </w:t>
      </w:r>
      <w:r w:rsidRPr="002441E4">
        <w:t>депутатов Государственной Думы Федерального Собрания Российской Федерации девятого созыва</w:t>
      </w:r>
      <w:r>
        <w:t xml:space="preserve">, назначенных на </w:t>
      </w:r>
      <w:r w:rsidRPr="002441E4">
        <w:t>20 сентября 2026 года</w:t>
      </w:r>
      <w:r>
        <w:t>,</w:t>
      </w:r>
      <w:r w:rsidRPr="002441E4">
        <w:t xml:space="preserve"> </w:t>
      </w:r>
      <w:r>
        <w:t>участковым избирательным комиссиям</w:t>
      </w:r>
      <w:r w:rsidR="004E508A">
        <w:t xml:space="preserve"> </w:t>
      </w:r>
      <w:r>
        <w:t>14.09.</w:t>
      </w:r>
      <w:r w:rsidRPr="00EB6760">
        <w:t>20</w:t>
      </w:r>
      <w:r>
        <w:t>26</w:t>
      </w:r>
      <w:r w:rsidR="004E508A">
        <w:t xml:space="preserve"> и 17.09.2026</w:t>
      </w:r>
      <w:r w:rsidRPr="00EB6760">
        <w:t xml:space="preserve"> </w:t>
      </w:r>
      <w:r w:rsidR="004E508A">
        <w:t>с</w:t>
      </w:r>
      <w:r w:rsidRPr="00366CA7">
        <w:t xml:space="preserve"> 8</w:t>
      </w:r>
      <w:r w:rsidRPr="00887161">
        <w:t xml:space="preserve"> </w:t>
      </w:r>
      <w:r w:rsidRPr="00EB6760">
        <w:t>часов</w:t>
      </w:r>
      <w:r>
        <w:t xml:space="preserve"> </w:t>
      </w:r>
      <w:r w:rsidR="004E508A">
        <w:t>00</w:t>
      </w:r>
      <w:r>
        <w:t xml:space="preserve"> минут</w:t>
      </w:r>
      <w:r w:rsidRPr="00EB6760">
        <w:t>, по адресу</w:t>
      </w:r>
      <w:r>
        <w:t xml:space="preserve">: </w:t>
      </w:r>
      <w:r w:rsidR="004E508A" w:rsidRPr="00626B38">
        <w:t>Ростовская обл</w:t>
      </w:r>
      <w:r w:rsidR="004E508A">
        <w:t>асть</w:t>
      </w:r>
      <w:r w:rsidR="004E508A" w:rsidRPr="00626B38">
        <w:t xml:space="preserve">, </w:t>
      </w:r>
      <w:r w:rsidR="004E508A">
        <w:t>г. Каменск-Шахтинский</w:t>
      </w:r>
      <w:r w:rsidR="004E508A" w:rsidRPr="00626B38">
        <w:t xml:space="preserve">, </w:t>
      </w:r>
      <w:r w:rsidR="004E508A">
        <w:t>ул. Ленина, д.74</w:t>
      </w:r>
      <w:r w:rsidR="004E508A" w:rsidRPr="004E508A">
        <w:rPr>
          <w:szCs w:val="28"/>
        </w:rPr>
        <w:t xml:space="preserve">. </w:t>
      </w:r>
    </w:p>
    <w:p w14:paraId="44D18AAC" w14:textId="77777777" w:rsidR="004E508A" w:rsidRPr="004E508A" w:rsidRDefault="004E508A" w:rsidP="004E508A">
      <w:pPr>
        <w:pStyle w:val="a3"/>
        <w:numPr>
          <w:ilvl w:val="0"/>
          <w:numId w:val="4"/>
        </w:numPr>
        <w:tabs>
          <w:tab w:val="clear" w:pos="7938"/>
          <w:tab w:val="num" w:pos="0"/>
        </w:tabs>
        <w:suppressAutoHyphens/>
        <w:spacing w:line="276" w:lineRule="auto"/>
        <w:ind w:left="0" w:right="28" w:firstLine="851"/>
        <w:jc w:val="both"/>
        <w:rPr>
          <w:b/>
        </w:rPr>
      </w:pP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t>ий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50DD33AF" w14:textId="49DD2B43" w:rsidR="004E508A" w:rsidRPr="004E508A" w:rsidRDefault="004E508A" w:rsidP="004E508A">
      <w:pPr>
        <w:pStyle w:val="a3"/>
        <w:numPr>
          <w:ilvl w:val="0"/>
          <w:numId w:val="4"/>
        </w:numPr>
        <w:tabs>
          <w:tab w:val="clear" w:pos="7938"/>
          <w:tab w:val="num" w:pos="0"/>
        </w:tabs>
        <w:suppressAutoHyphens/>
        <w:spacing w:line="276" w:lineRule="auto"/>
        <w:ind w:left="0" w:right="28" w:firstLine="851"/>
        <w:jc w:val="both"/>
        <w:rPr>
          <w:b/>
        </w:rPr>
      </w:pPr>
      <w:r w:rsidRPr="004E508A">
        <w:rPr>
          <w:szCs w:val="28"/>
        </w:rPr>
        <w:lastRenderedPageBreak/>
        <w:t xml:space="preserve">Контроль за исполнением настоящего постановления возложить на председателя Территориальной избирательной комиссии города </w:t>
      </w:r>
      <w:r w:rsidRPr="00C763AA">
        <w:t>Каменск-Шахтинск</w:t>
      </w:r>
      <w:r>
        <w:t>ий</w:t>
      </w:r>
      <w:r w:rsidRPr="004E508A">
        <w:rPr>
          <w:szCs w:val="28"/>
        </w:rPr>
        <w:t xml:space="preserve"> Ростовской области </w:t>
      </w:r>
      <w:r w:rsidRPr="004E508A">
        <w:rPr>
          <w:szCs w:val="24"/>
        </w:rPr>
        <w:t>Н.Н. Бородину</w:t>
      </w:r>
      <w:r w:rsidRPr="004E508A">
        <w:rPr>
          <w:szCs w:val="28"/>
        </w:rP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4E508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230881"/>
    <w:multiLevelType w:val="hybridMultilevel"/>
    <w:tmpl w:val="E8C46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  <w:num w:numId="4" w16cid:durableId="1342200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76AD0"/>
    <w:rsid w:val="00481574"/>
    <w:rsid w:val="00481DDE"/>
    <w:rsid w:val="004B543C"/>
    <w:rsid w:val="004C2645"/>
    <w:rsid w:val="004E508A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37F4B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AE450F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13372"/>
    <w:rsid w:val="00D4002B"/>
    <w:rsid w:val="00D64CD9"/>
    <w:rsid w:val="00D738EF"/>
    <w:rsid w:val="00D772B4"/>
    <w:rsid w:val="00DC403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unhideWhenUsed/>
    <w:rsid w:val="00DC403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DC403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80</cp:revision>
  <cp:lastPrinted>2026-08-27T11:52:00Z</cp:lastPrinted>
  <dcterms:created xsi:type="dcterms:W3CDTF">2023-08-24T13:19:00Z</dcterms:created>
  <dcterms:modified xsi:type="dcterms:W3CDTF">2026-09-11T10:04:00Z</dcterms:modified>
</cp:coreProperties>
</file>