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5523E196" w:rsidR="004B543C" w:rsidRPr="00D04A93" w:rsidRDefault="00A54735" w:rsidP="00603474">
      <w:pPr>
        <w:rPr>
          <w:bCs/>
          <w:iCs/>
        </w:rPr>
      </w:pPr>
      <w:r>
        <w:rPr>
          <w:bCs/>
          <w:iCs/>
        </w:rPr>
        <w:t>30</w:t>
      </w:r>
      <w:r w:rsidR="00603474">
        <w:rPr>
          <w:bCs/>
          <w:iCs/>
        </w:rPr>
        <w:t xml:space="preserve"> </w:t>
      </w:r>
      <w:r>
        <w:rPr>
          <w:bCs/>
          <w:iCs/>
        </w:rPr>
        <w:t>сен</w:t>
      </w:r>
      <w:r w:rsidR="00E6207F">
        <w:rPr>
          <w:bCs/>
          <w:iCs/>
        </w:rPr>
        <w:t>тября</w:t>
      </w:r>
      <w:r w:rsidR="004B543C" w:rsidRPr="00D04A93">
        <w:rPr>
          <w:bCs/>
          <w:iCs/>
        </w:rPr>
        <w:t xml:space="preserve"> 202</w:t>
      </w:r>
      <w:r>
        <w:rPr>
          <w:bCs/>
          <w:iCs/>
        </w:rPr>
        <w:t>6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>
        <w:rPr>
          <w:bCs/>
          <w:iCs/>
        </w:rPr>
        <w:t>8</w:t>
      </w:r>
      <w:r w:rsidR="00D80294">
        <w:rPr>
          <w:bCs/>
          <w:iCs/>
        </w:rPr>
        <w:t>-1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0A5EB402" w14:textId="67FF2F55" w:rsidR="005B7305" w:rsidRDefault="005B7305" w:rsidP="005B7305">
            <w:pPr>
              <w:ind w:left="4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утверждении отчета о поступлении и расходовании средств федерального бюджета, выделенных Территориальной избирательной комиссии города Каменск-Шахтинский Ростовской области на подготовку и проведение выборов депутатов Государственной Думы Федерального Собрания Российской Федерации девятого созыва</w:t>
            </w:r>
          </w:p>
          <w:p w14:paraId="2216EEEA" w14:textId="77777777" w:rsidR="00186FFB" w:rsidRPr="00A54735" w:rsidRDefault="00186FFB" w:rsidP="00186FFB">
            <w:pPr>
              <w:ind w:left="-93"/>
              <w:jc w:val="both"/>
              <w:rPr>
                <w:b/>
                <w:szCs w:val="28"/>
              </w:rPr>
            </w:pPr>
          </w:p>
          <w:p w14:paraId="783F8AAB" w14:textId="3818FA9C" w:rsidR="00383964" w:rsidRDefault="00383964" w:rsidP="00CA4639">
            <w:pPr>
              <w:widowControl w:val="0"/>
              <w:autoSpaceDE w:val="0"/>
              <w:autoSpaceDN w:val="0"/>
              <w:adjustRightInd w:val="0"/>
              <w:ind w:right="1132"/>
              <w:jc w:val="both"/>
              <w:rPr>
                <w:b/>
                <w:szCs w:val="28"/>
              </w:rPr>
            </w:pPr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00C7DBC2" w14:textId="77777777" w:rsidR="005B7305" w:rsidRDefault="005B7305" w:rsidP="008329FD">
      <w:pPr>
        <w:spacing w:line="276" w:lineRule="auto"/>
        <w:ind w:right="-143" w:firstLine="709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r w:rsidRPr="00D83FF2">
        <w:rPr>
          <w:szCs w:val="28"/>
        </w:rPr>
        <w:t>пункт</w:t>
      </w:r>
      <w:r>
        <w:rPr>
          <w:szCs w:val="28"/>
        </w:rPr>
        <w:t>ом</w:t>
      </w:r>
      <w:r w:rsidRPr="00D83FF2">
        <w:rPr>
          <w:szCs w:val="28"/>
        </w:rPr>
        <w:t xml:space="preserve"> 9 статьи 26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>статьями 70, 76</w:t>
      </w:r>
      <w:r w:rsidRPr="007A6073">
        <w:rPr>
          <w:szCs w:val="28"/>
        </w:rPr>
        <w:t xml:space="preserve"> </w:t>
      </w:r>
      <w:r>
        <w:rPr>
          <w:szCs w:val="28"/>
        </w:rPr>
        <w:t xml:space="preserve">Федерального закона от </w:t>
      </w:r>
      <w:r w:rsidRPr="00E5719C">
        <w:t>22.02.20</w:t>
      </w:r>
      <w:r>
        <w:t>14 № 20-ФЗ «О выборах депутатов</w:t>
      </w:r>
      <w:r w:rsidRPr="00E5719C">
        <w:t xml:space="preserve"> Государственной Думы Федерального Собрания Российской Федерации»</w:t>
      </w:r>
      <w:r>
        <w:rPr>
          <w:szCs w:val="28"/>
        </w:rPr>
        <w:t>, согласно Инструкции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Федерации от 18.05.2016 № 7/59-7,</w:t>
      </w:r>
      <w:r w:rsidRPr="00D83FF2">
        <w:rPr>
          <w:szCs w:val="28"/>
        </w:rPr>
        <w:t xml:space="preserve"> (далее - Инструкция), в соответствии с </w:t>
      </w:r>
      <w:r>
        <w:rPr>
          <w:szCs w:val="28"/>
        </w:rPr>
        <w:t>п</w:t>
      </w:r>
      <w:r w:rsidRPr="00FA24E3">
        <w:rPr>
          <w:szCs w:val="28"/>
        </w:rPr>
        <w:t xml:space="preserve">остановлением Избирательной комиссии Ростовской области от 26.06.2026 № 153-2 «О распределении средств федерального бюджета, выделенных Избирательной комиссии Ростовской области на подготовку и проведение выборов </w:t>
      </w:r>
      <w:r w:rsidRPr="00FA24E3">
        <w:t>депутатов Государственной Думы Федерального Собрания Российской Федерации девятого созыва»</w:t>
      </w:r>
      <w:r w:rsidRPr="00FA24E3">
        <w:rPr>
          <w:szCs w:val="28"/>
        </w:rPr>
        <w:t>,</w:t>
      </w:r>
    </w:p>
    <w:p w14:paraId="607E6A38" w14:textId="77777777" w:rsidR="005B7305" w:rsidRDefault="005B7305" w:rsidP="008329FD">
      <w:pPr>
        <w:spacing w:line="276" w:lineRule="auto"/>
        <w:ind w:right="-143" w:firstLine="709"/>
        <w:jc w:val="both"/>
        <w:rPr>
          <w:szCs w:val="28"/>
        </w:rPr>
      </w:pP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03387F45" w14:textId="14FDBBD9" w:rsidR="00CA4639" w:rsidRPr="005B7305" w:rsidRDefault="005B7305" w:rsidP="005B7305">
      <w:pPr>
        <w:numPr>
          <w:ilvl w:val="0"/>
          <w:numId w:val="4"/>
        </w:numPr>
        <w:spacing w:line="276" w:lineRule="auto"/>
        <w:ind w:left="0" w:firstLine="709"/>
        <w:jc w:val="both"/>
        <w:rPr>
          <w:szCs w:val="28"/>
        </w:rPr>
      </w:pPr>
      <w:r w:rsidRPr="008762ED">
        <w:rPr>
          <w:szCs w:val="28"/>
        </w:rPr>
        <w:t xml:space="preserve">Утвердить отчет о поступлении и расходовании средств </w:t>
      </w:r>
      <w:r>
        <w:rPr>
          <w:szCs w:val="28"/>
        </w:rPr>
        <w:t>федерального</w:t>
      </w:r>
      <w:r w:rsidRPr="008762ED">
        <w:rPr>
          <w:szCs w:val="28"/>
        </w:rPr>
        <w:t xml:space="preserve"> бюджета, выделенных </w:t>
      </w:r>
      <w:r>
        <w:rPr>
          <w:szCs w:val="28"/>
        </w:rPr>
        <w:t>Т</w:t>
      </w:r>
      <w:r w:rsidRPr="008762ED">
        <w:rPr>
          <w:szCs w:val="28"/>
        </w:rPr>
        <w:t>ерриториальной избирательной комиссии</w:t>
      </w:r>
      <w:r>
        <w:rPr>
          <w:szCs w:val="28"/>
        </w:rPr>
        <w:t xml:space="preserve"> города Каменск-Шахтинский Ростовской области</w:t>
      </w:r>
      <w:r w:rsidRPr="008762ED">
        <w:rPr>
          <w:szCs w:val="28"/>
        </w:rPr>
        <w:t xml:space="preserve"> на подготовку и </w:t>
      </w:r>
      <w:r w:rsidRPr="008762ED">
        <w:rPr>
          <w:szCs w:val="28"/>
        </w:rPr>
        <w:lastRenderedPageBreak/>
        <w:t xml:space="preserve">проведение </w:t>
      </w:r>
      <w:r w:rsidRPr="003F0AE0">
        <w:rPr>
          <w:szCs w:val="28"/>
        </w:rPr>
        <w:t xml:space="preserve">выборов </w:t>
      </w:r>
      <w:r w:rsidRPr="002B69F2">
        <w:t>депутатов Государственной Думы Федерального Собрания Росси</w:t>
      </w:r>
      <w:r>
        <w:t>йской Федерации девятого созыва</w:t>
      </w:r>
      <w:r w:rsidR="00090F59">
        <w:t xml:space="preserve"> согласно приложению</w:t>
      </w:r>
      <w:r>
        <w:rPr>
          <w:szCs w:val="28"/>
        </w:rPr>
        <w:t>.</w:t>
      </w:r>
    </w:p>
    <w:p w14:paraId="65390BE5" w14:textId="4CADBBE0" w:rsidR="00CA4639" w:rsidRPr="008329FD" w:rsidRDefault="008329FD" w:rsidP="008329FD">
      <w:pPr>
        <w:numPr>
          <w:ilvl w:val="0"/>
          <w:numId w:val="4"/>
        </w:numPr>
        <w:spacing w:line="276" w:lineRule="auto"/>
        <w:ind w:left="0" w:firstLine="709"/>
        <w:jc w:val="both"/>
        <w:rPr>
          <w:szCs w:val="28"/>
        </w:rPr>
      </w:pPr>
      <w:r w:rsidRPr="008762ED">
        <w:rPr>
          <w:szCs w:val="28"/>
        </w:rPr>
        <w:t xml:space="preserve">Представить отчет о поступлении и расходовании средств </w:t>
      </w:r>
      <w:r>
        <w:rPr>
          <w:szCs w:val="28"/>
        </w:rPr>
        <w:t xml:space="preserve">федерального </w:t>
      </w:r>
      <w:r w:rsidRPr="008762ED">
        <w:rPr>
          <w:szCs w:val="28"/>
        </w:rPr>
        <w:t xml:space="preserve">бюджета, выделенных </w:t>
      </w:r>
      <w:r>
        <w:rPr>
          <w:szCs w:val="28"/>
        </w:rPr>
        <w:t>Т</w:t>
      </w:r>
      <w:r w:rsidRPr="008762ED">
        <w:rPr>
          <w:szCs w:val="28"/>
        </w:rPr>
        <w:t>ерриториальной избирательной комиссии</w:t>
      </w:r>
      <w:r w:rsidRPr="008329FD">
        <w:rPr>
          <w:szCs w:val="28"/>
        </w:rPr>
        <w:t xml:space="preserve"> </w:t>
      </w:r>
      <w:r>
        <w:rPr>
          <w:szCs w:val="28"/>
        </w:rPr>
        <w:t>города Каменск-Шахтинский Ростовской области</w:t>
      </w:r>
      <w:r w:rsidRPr="008762ED">
        <w:rPr>
          <w:szCs w:val="28"/>
        </w:rPr>
        <w:t xml:space="preserve"> на подготовку и проведение </w:t>
      </w:r>
      <w:r w:rsidRPr="007914BB">
        <w:rPr>
          <w:szCs w:val="28"/>
        </w:rPr>
        <w:t xml:space="preserve">выборов </w:t>
      </w:r>
      <w:r w:rsidRPr="002B69F2">
        <w:t>депутатов Государственной Думы Федерального Собрания Росси</w:t>
      </w:r>
      <w:r>
        <w:t>йской Федерации девятого созыва</w:t>
      </w:r>
      <w:r>
        <w:rPr>
          <w:szCs w:val="28"/>
        </w:rPr>
        <w:t xml:space="preserve"> в Избирательную комиссию Ростовской области.</w:t>
      </w:r>
    </w:p>
    <w:p w14:paraId="2C671928" w14:textId="000FA164" w:rsidR="00C71CE3" w:rsidRPr="00C71CE3" w:rsidRDefault="00C71CE3" w:rsidP="008329FD">
      <w:pPr>
        <w:pStyle w:val="a9"/>
        <w:numPr>
          <w:ilvl w:val="0"/>
          <w:numId w:val="4"/>
        </w:numPr>
        <w:suppressAutoHyphens/>
        <w:spacing w:after="0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8329FD">
      <w:pPr>
        <w:rPr>
          <w:kern w:val="28"/>
        </w:rPr>
      </w:pPr>
    </w:p>
    <w:p w14:paraId="260E2CF5" w14:textId="77777777" w:rsidR="00626B12" w:rsidRDefault="00626B12" w:rsidP="008329FD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7309D724" w14:textId="77777777" w:rsidR="008329FD" w:rsidRDefault="008329FD" w:rsidP="008329FD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8329FD">
      <w:pPr>
        <w:pStyle w:val="a9"/>
        <w:spacing w:after="0"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8329FD">
      <w:pPr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624E83A2" w:rsidR="00F33F6B" w:rsidRPr="00C56240" w:rsidRDefault="00626B12" w:rsidP="008329FD">
      <w:pPr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8329FD">
        <w:rPr>
          <w:szCs w:val="24"/>
        </w:rPr>
        <w:t>Н</w:t>
      </w:r>
      <w:r w:rsidR="00C71CE3">
        <w:rPr>
          <w:szCs w:val="24"/>
        </w:rPr>
        <w:t>.</w:t>
      </w:r>
      <w:r w:rsidR="008329FD">
        <w:rPr>
          <w:szCs w:val="24"/>
        </w:rPr>
        <w:t>А</w:t>
      </w:r>
      <w:r w:rsidR="00C71CE3">
        <w:rPr>
          <w:szCs w:val="24"/>
        </w:rPr>
        <w:t>.</w:t>
      </w:r>
      <w:r>
        <w:rPr>
          <w:szCs w:val="24"/>
        </w:rPr>
        <w:t xml:space="preserve"> </w:t>
      </w:r>
      <w:r w:rsidR="008329FD">
        <w:rPr>
          <w:szCs w:val="24"/>
        </w:rPr>
        <w:t>Арушан</w:t>
      </w:r>
      <w:r w:rsidR="00C71CE3">
        <w:rPr>
          <w:szCs w:val="24"/>
        </w:rPr>
        <w:t>ова</w:t>
      </w:r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004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64645228">
    <w:abstractNumId w:val="4"/>
  </w:num>
  <w:num w:numId="3" w16cid:durableId="1035888357">
    <w:abstractNumId w:val="3"/>
  </w:num>
  <w:num w:numId="4" w16cid:durableId="909539999">
    <w:abstractNumId w:val="1"/>
  </w:num>
  <w:num w:numId="5" w16cid:durableId="4737632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3337A"/>
    <w:rsid w:val="00067537"/>
    <w:rsid w:val="000758B9"/>
    <w:rsid w:val="00090F59"/>
    <w:rsid w:val="000F45CF"/>
    <w:rsid w:val="00103C9F"/>
    <w:rsid w:val="00160575"/>
    <w:rsid w:val="001608DB"/>
    <w:rsid w:val="0017369A"/>
    <w:rsid w:val="00186619"/>
    <w:rsid w:val="00186FFB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069E7"/>
    <w:rsid w:val="00345B3F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A6E26"/>
    <w:rsid w:val="004B543C"/>
    <w:rsid w:val="004C2645"/>
    <w:rsid w:val="004D5171"/>
    <w:rsid w:val="004E20E1"/>
    <w:rsid w:val="00507BB6"/>
    <w:rsid w:val="00511C99"/>
    <w:rsid w:val="00525108"/>
    <w:rsid w:val="005B7305"/>
    <w:rsid w:val="005D0D1C"/>
    <w:rsid w:val="005D68BA"/>
    <w:rsid w:val="005E3F5C"/>
    <w:rsid w:val="005F6DE0"/>
    <w:rsid w:val="00603474"/>
    <w:rsid w:val="00626B12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329FD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54735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93306"/>
    <w:rsid w:val="00BC6247"/>
    <w:rsid w:val="00BE0C5F"/>
    <w:rsid w:val="00C33C3E"/>
    <w:rsid w:val="00C34F7D"/>
    <w:rsid w:val="00C40619"/>
    <w:rsid w:val="00C56240"/>
    <w:rsid w:val="00C71CE3"/>
    <w:rsid w:val="00C97402"/>
    <w:rsid w:val="00CA4639"/>
    <w:rsid w:val="00CE18EC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EE2B3D"/>
    <w:rsid w:val="00F10CE4"/>
    <w:rsid w:val="00F13943"/>
    <w:rsid w:val="00F33F6B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13</cp:revision>
  <cp:lastPrinted>2026-09-30T12:03:00Z</cp:lastPrinted>
  <dcterms:created xsi:type="dcterms:W3CDTF">2024-03-17T23:11:00Z</dcterms:created>
  <dcterms:modified xsi:type="dcterms:W3CDTF">2026-10-02T13:48:00Z</dcterms:modified>
</cp:coreProperties>
</file>