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299DAD65" w:rsidR="000D335A" w:rsidRDefault="007B4073" w:rsidP="000D335A">
      <w:pPr>
        <w:ind w:right="-185"/>
      </w:pPr>
      <w:r>
        <w:t>29</w:t>
      </w:r>
      <w:r w:rsidR="000D335A" w:rsidRPr="000121C4">
        <w:t xml:space="preserve"> июля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   № </w:t>
      </w:r>
      <w:r>
        <w:t>9</w:t>
      </w:r>
      <w:r w:rsidR="000D335A" w:rsidRPr="000121C4">
        <w:t>-</w:t>
      </w:r>
      <w:r>
        <w:t>1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329018AF" w14:textId="6AB35E44" w:rsidR="007B4073" w:rsidRPr="007B4073" w:rsidRDefault="007B4073" w:rsidP="007B4073">
      <w:pPr>
        <w:ind w:left="1418" w:right="1276"/>
        <w:jc w:val="both"/>
        <w:rPr>
          <w:b/>
        </w:rPr>
      </w:pPr>
      <w:r>
        <w:rPr>
          <w:rFonts w:eastAsia="Calibri"/>
          <w:b/>
        </w:rPr>
        <w:t>О назначении членов Территориальной и</w:t>
      </w:r>
      <w:r w:rsidRPr="004D4F59">
        <w:rPr>
          <w:rFonts w:eastAsia="Calibri"/>
          <w:b/>
        </w:rPr>
        <w:t>збирательн</w:t>
      </w:r>
      <w:r>
        <w:rPr>
          <w:rFonts w:eastAsia="Calibri"/>
          <w:b/>
        </w:rPr>
        <w:t>ой</w:t>
      </w:r>
      <w:r w:rsidRPr="004D4F59">
        <w:rPr>
          <w:rFonts w:eastAsia="Calibri"/>
          <w:b/>
        </w:rPr>
        <w:t xml:space="preserve"> комисси</w:t>
      </w:r>
      <w:r>
        <w:rPr>
          <w:rFonts w:eastAsia="Calibri"/>
          <w:b/>
        </w:rPr>
        <w:t>и</w:t>
      </w:r>
      <w:r w:rsidRPr="007B4073">
        <w:rPr>
          <w:b/>
        </w:rPr>
        <w:t xml:space="preserve"> </w:t>
      </w:r>
      <w:r>
        <w:rPr>
          <w:b/>
        </w:rPr>
        <w:t xml:space="preserve">города Каменск-Шахтинский Ростовской области, </w:t>
      </w:r>
      <w:r>
        <w:rPr>
          <w:rFonts w:eastAsia="Calibri"/>
          <w:b/>
        </w:rPr>
        <w:t>ответственных за работу со средствами видеонаблюдения на территории города Каменск-Шахтинский Ростовской области при</w:t>
      </w:r>
      <w:r w:rsidRPr="004D4F59">
        <w:rPr>
          <w:rFonts w:eastAsia="Calibri"/>
          <w:b/>
        </w:rPr>
        <w:t xml:space="preserve"> </w:t>
      </w:r>
      <w:r w:rsidRPr="006C0A29">
        <w:rPr>
          <w:rFonts w:eastAsia="Calibri"/>
          <w:b/>
        </w:rPr>
        <w:t>проведени</w:t>
      </w:r>
      <w:r>
        <w:rPr>
          <w:rFonts w:eastAsia="Calibri"/>
          <w:b/>
        </w:rPr>
        <w:t>и</w:t>
      </w:r>
      <w:r w:rsidRPr="006C0A29">
        <w:rPr>
          <w:rFonts w:eastAsia="Calibri"/>
          <w:b/>
        </w:rPr>
        <w:t xml:space="preserve"> выбор</w:t>
      </w:r>
      <w:r>
        <w:rPr>
          <w:rFonts w:eastAsia="Calibri"/>
          <w:b/>
        </w:rPr>
        <w:t>ов</w:t>
      </w:r>
      <w:r w:rsidRPr="006C0A29">
        <w:rPr>
          <w:rFonts w:eastAsia="Calibri"/>
          <w:b/>
        </w:rPr>
        <w:t xml:space="preserve"> депутат</w:t>
      </w:r>
      <w:r>
        <w:rPr>
          <w:rFonts w:eastAsia="Calibri"/>
          <w:b/>
        </w:rPr>
        <w:t>ов</w:t>
      </w:r>
      <w:r w:rsidRPr="006C0A29">
        <w:rPr>
          <w:rFonts w:eastAsia="Calibri"/>
          <w:b/>
        </w:rPr>
        <w:t xml:space="preserve"> Государственной Думы Федерального Собрания Российской Федерации </w:t>
      </w:r>
      <w:r>
        <w:rPr>
          <w:rFonts w:eastAsia="Calibri"/>
          <w:b/>
        </w:rPr>
        <w:t>девят</w:t>
      </w:r>
      <w:r w:rsidRPr="006C0A29">
        <w:rPr>
          <w:rFonts w:eastAsia="Calibri"/>
          <w:b/>
        </w:rPr>
        <w:t>ого созыва</w:t>
      </w:r>
      <w:r>
        <w:rPr>
          <w:rFonts w:eastAsia="Calibri"/>
          <w:b/>
        </w:rPr>
        <w:t xml:space="preserve"> 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52068E1A" w14:textId="77777777" w:rsidR="007B4073" w:rsidRDefault="007B4073" w:rsidP="007B4073">
      <w:pPr>
        <w:ind w:firstLine="540"/>
        <w:jc w:val="both"/>
        <w:rPr>
          <w:rFonts w:eastAsia="Calibri"/>
        </w:rPr>
      </w:pPr>
      <w:r>
        <w:rPr>
          <w:rFonts w:eastAsia="Calibri"/>
        </w:rPr>
        <w:t xml:space="preserve">В соответствии с частью 15 статьи 78, частью 18 статьи 86 </w:t>
      </w:r>
      <w:r w:rsidRPr="007A0807">
        <w:rPr>
          <w:rFonts w:eastAsia="Calibri"/>
        </w:rPr>
        <w:t>Федеральн</w:t>
      </w:r>
      <w:r>
        <w:rPr>
          <w:rFonts w:eastAsia="Calibri"/>
        </w:rPr>
        <w:t>ого</w:t>
      </w:r>
      <w:r w:rsidRPr="007A0807">
        <w:rPr>
          <w:rFonts w:eastAsia="Calibri"/>
        </w:rPr>
        <w:t xml:space="preserve"> закон</w:t>
      </w:r>
      <w:r>
        <w:rPr>
          <w:rFonts w:eastAsia="Calibri"/>
        </w:rPr>
        <w:t>а</w:t>
      </w:r>
      <w:r w:rsidRPr="007A0807">
        <w:rPr>
          <w:rFonts w:eastAsia="Calibri"/>
        </w:rPr>
        <w:t xml:space="preserve"> от 22.02.2014 </w:t>
      </w:r>
      <w:r>
        <w:rPr>
          <w:rFonts w:eastAsia="Calibri"/>
        </w:rPr>
        <w:t>№</w:t>
      </w:r>
      <w:r w:rsidRPr="007A0807">
        <w:rPr>
          <w:rFonts w:eastAsia="Calibri"/>
        </w:rPr>
        <w:t xml:space="preserve"> 20-ФЗ</w:t>
      </w:r>
      <w:r>
        <w:rPr>
          <w:rFonts w:eastAsia="Calibri"/>
        </w:rPr>
        <w:t xml:space="preserve"> «О выборах депутатов Государственной Думы </w:t>
      </w:r>
      <w:r w:rsidRPr="009B5A45">
        <w:t>Федерального Собрания Российской Федерации</w:t>
      </w:r>
      <w:r>
        <w:rPr>
          <w:rFonts w:eastAsia="Calibri"/>
        </w:rPr>
        <w:t xml:space="preserve">», пунктом 3.5 </w:t>
      </w:r>
      <w:r w:rsidRPr="007A0807">
        <w:rPr>
          <w:rFonts w:eastAsia="Calibri"/>
        </w:rPr>
        <w:t>Постановлени</w:t>
      </w:r>
      <w:r>
        <w:rPr>
          <w:rFonts w:eastAsia="Calibri"/>
        </w:rPr>
        <w:t>я</w:t>
      </w:r>
      <w:r w:rsidRPr="007A0807">
        <w:rPr>
          <w:rFonts w:eastAsia="Calibri"/>
        </w:rPr>
        <w:t xml:space="preserve"> Центральной избирательной коми</w:t>
      </w:r>
      <w:r>
        <w:rPr>
          <w:rFonts w:eastAsia="Calibri"/>
        </w:rPr>
        <w:t>ссии Российской Федерации от 15.04.</w:t>
      </w:r>
      <w:r w:rsidRPr="007A0807">
        <w:rPr>
          <w:rFonts w:eastAsia="Calibri"/>
        </w:rPr>
        <w:t xml:space="preserve">2026 № 3/29-9 </w:t>
      </w:r>
      <w:r>
        <w:rPr>
          <w:rFonts w:eastAsia="Calibri"/>
        </w:rPr>
        <w:t>«</w:t>
      </w:r>
      <w:r w:rsidRPr="007A0807">
        <w:rPr>
          <w:rFonts w:eastAsia="Calibri"/>
        </w:rPr>
        <w:t>О видеонаблюдении при проведении выборов депутатов Государственной Думы Федерального Собрания Российской Федерации девятого созыва</w:t>
      </w:r>
      <w:r>
        <w:rPr>
          <w:rFonts w:eastAsia="Calibri"/>
        </w:rPr>
        <w:t xml:space="preserve">», </w:t>
      </w:r>
    </w:p>
    <w:p w14:paraId="3FF4A5DD" w14:textId="77777777" w:rsidR="007F1F3F" w:rsidRDefault="007F1F3F" w:rsidP="007F1F3F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28EB5988" w14:textId="30FA74F1" w:rsidR="007B4073" w:rsidRPr="007B4073" w:rsidRDefault="007B4073" w:rsidP="002E2BC7">
      <w:pPr>
        <w:pStyle w:val="ac"/>
        <w:numPr>
          <w:ilvl w:val="0"/>
          <w:numId w:val="2"/>
        </w:numPr>
        <w:tabs>
          <w:tab w:val="clear" w:pos="720"/>
          <w:tab w:val="left" w:pos="360"/>
        </w:tabs>
        <w:spacing w:line="276" w:lineRule="auto"/>
        <w:ind w:left="0" w:right="-1" w:firstLine="709"/>
        <w:jc w:val="both"/>
        <w:rPr>
          <w:color w:val="000000" w:themeColor="text1"/>
        </w:rPr>
      </w:pPr>
      <w:r w:rsidRPr="007B4073">
        <w:rPr>
          <w:color w:val="000000" w:themeColor="text1"/>
        </w:rPr>
        <w:t xml:space="preserve">Назначить членов Территориальной избирательной комиссии </w:t>
      </w:r>
      <w:r w:rsidR="002E2BC7">
        <w:rPr>
          <w:color w:val="000000" w:themeColor="text1"/>
        </w:rPr>
        <w:t xml:space="preserve">города Каменск-Шахтинский Ростовской области </w:t>
      </w:r>
      <w:r w:rsidRPr="007B4073">
        <w:rPr>
          <w:color w:val="000000" w:themeColor="text1"/>
        </w:rPr>
        <w:t>с правом решающего голоса, ответственных за работу со средствами видеонаблюдения и трансляции изображения, а также соблюдение установленных Порядком</w:t>
      </w:r>
      <w:r w:rsidRPr="007704BD">
        <w:t xml:space="preserve"> </w:t>
      </w:r>
      <w:r w:rsidRPr="007B4073">
        <w:rPr>
          <w:color w:val="000000" w:themeColor="text1"/>
        </w:rPr>
        <w:t xml:space="preserve">применения средств видеонаблюдения и трансляции изображения при проведении выборов депутатов Государственной Думы Федерального Собрания Российской Федерации девятого созыва зон видимости камер видеонаблюдения в помещениях для голосования участковых избирательных комиссий и в помещении Территориальной избирательной </w:t>
      </w:r>
      <w:r w:rsidRPr="007B4073">
        <w:rPr>
          <w:color w:val="000000" w:themeColor="text1"/>
        </w:rPr>
        <w:lastRenderedPageBreak/>
        <w:t xml:space="preserve">комиссии </w:t>
      </w:r>
      <w:r w:rsidR="002E2BC7">
        <w:rPr>
          <w:color w:val="000000" w:themeColor="text1"/>
        </w:rPr>
        <w:t>города Каменск-Шахтинский Ростовской области</w:t>
      </w:r>
      <w:r w:rsidRPr="007B4073">
        <w:rPr>
          <w:color w:val="000000" w:themeColor="text1"/>
        </w:rPr>
        <w:t xml:space="preserve"> (далее – ответственные лица) в количестве двух человек:</w:t>
      </w:r>
    </w:p>
    <w:p w14:paraId="67D66DED" w14:textId="0F6138AB" w:rsidR="007B4073" w:rsidRPr="007B4073" w:rsidRDefault="007B4073" w:rsidP="002E2BC7">
      <w:pPr>
        <w:pStyle w:val="ac"/>
        <w:tabs>
          <w:tab w:val="left" w:pos="360"/>
        </w:tabs>
        <w:spacing w:line="276" w:lineRule="auto"/>
        <w:ind w:left="0" w:right="-1" w:firstLine="709"/>
        <w:jc w:val="both"/>
        <w:rPr>
          <w:color w:val="000000" w:themeColor="text1"/>
        </w:rPr>
      </w:pPr>
      <w:r w:rsidRPr="007B4073">
        <w:rPr>
          <w:color w:val="000000" w:themeColor="text1"/>
        </w:rPr>
        <w:t xml:space="preserve">- </w:t>
      </w:r>
      <w:r w:rsidR="002E2BC7">
        <w:rPr>
          <w:szCs w:val="26"/>
          <w:lang w:eastAsia="ar-SA"/>
        </w:rPr>
        <w:t>Богданова Валерия Аркадьевича</w:t>
      </w:r>
      <w:r w:rsidR="002E2BC7">
        <w:rPr>
          <w:szCs w:val="24"/>
          <w:lang w:eastAsia="ar-SA"/>
        </w:rPr>
        <w:t xml:space="preserve">, </w:t>
      </w:r>
      <w:r w:rsidR="002E2BC7">
        <w:rPr>
          <w:szCs w:val="26"/>
          <w:lang w:eastAsia="ar-SA"/>
        </w:rPr>
        <w:t>заместителя председателя</w:t>
      </w:r>
      <w:r w:rsidR="002E2BC7" w:rsidRPr="00A5650A">
        <w:rPr>
          <w:szCs w:val="26"/>
          <w:lang w:eastAsia="ar-SA"/>
        </w:rPr>
        <w:t xml:space="preserve"> Территориальной избирательной комиссии </w:t>
      </w:r>
      <w:bookmarkStart w:id="0" w:name="_Hlk158376978"/>
      <w:r w:rsidR="002E2BC7" w:rsidRPr="007E0C0E">
        <w:rPr>
          <w:szCs w:val="26"/>
          <w:lang w:eastAsia="ar-SA"/>
        </w:rPr>
        <w:t>города Каменск-Шахтинский Ростовской области</w:t>
      </w:r>
      <w:bookmarkEnd w:id="0"/>
      <w:r w:rsidR="002E2BC7" w:rsidRPr="00A5650A">
        <w:rPr>
          <w:szCs w:val="26"/>
          <w:lang w:eastAsia="ar-SA"/>
        </w:rPr>
        <w:t xml:space="preserve">, </w:t>
      </w:r>
      <w:r w:rsidR="002E2BC7">
        <w:rPr>
          <w:szCs w:val="26"/>
          <w:lang w:eastAsia="ar-SA"/>
        </w:rPr>
        <w:t>предложенного Каменск-Шахтинской городской Думой</w:t>
      </w:r>
      <w:r w:rsidR="002E2BC7" w:rsidRPr="00A5650A">
        <w:rPr>
          <w:szCs w:val="26"/>
          <w:lang w:eastAsia="ar-SA"/>
        </w:rPr>
        <w:t>;</w:t>
      </w:r>
    </w:p>
    <w:p w14:paraId="28440DCB" w14:textId="7D713990" w:rsidR="007B4073" w:rsidRPr="002E2BC7" w:rsidRDefault="007B4073" w:rsidP="002E2BC7">
      <w:pPr>
        <w:spacing w:line="276" w:lineRule="auto"/>
        <w:ind w:firstLine="567"/>
        <w:jc w:val="both"/>
        <w:rPr>
          <w:rFonts w:eastAsia="Calibri"/>
          <w:lang w:eastAsia="en-US"/>
        </w:rPr>
      </w:pPr>
      <w:r w:rsidRPr="007B4073">
        <w:rPr>
          <w:color w:val="000000" w:themeColor="text1"/>
        </w:rPr>
        <w:t xml:space="preserve">- </w:t>
      </w:r>
      <w:r w:rsidR="002E2BC7">
        <w:rPr>
          <w:szCs w:val="26"/>
          <w:lang w:eastAsia="ar-SA"/>
        </w:rPr>
        <w:t xml:space="preserve">Соколова Александра Николаевича, </w:t>
      </w:r>
      <w:r w:rsidR="002E2BC7" w:rsidRPr="00A5650A">
        <w:rPr>
          <w:szCs w:val="26"/>
          <w:lang w:eastAsia="ar-SA"/>
        </w:rPr>
        <w:t>член</w:t>
      </w:r>
      <w:r w:rsidR="002E2BC7">
        <w:rPr>
          <w:szCs w:val="26"/>
          <w:lang w:eastAsia="ar-SA"/>
        </w:rPr>
        <w:t>а</w:t>
      </w:r>
      <w:r w:rsidR="002E2BC7" w:rsidRPr="00A5650A">
        <w:rPr>
          <w:szCs w:val="26"/>
          <w:lang w:eastAsia="ar-SA"/>
        </w:rPr>
        <w:t xml:space="preserve"> Территориальной избирательной комиссии </w:t>
      </w:r>
      <w:r w:rsidR="002E2BC7" w:rsidRPr="00C03140">
        <w:rPr>
          <w:szCs w:val="26"/>
          <w:lang w:eastAsia="ar-SA"/>
        </w:rPr>
        <w:t>города Каменск-Шахтинский Ростовской области</w:t>
      </w:r>
      <w:r w:rsidR="002E2BC7" w:rsidRPr="00A5650A">
        <w:rPr>
          <w:szCs w:val="26"/>
          <w:lang w:eastAsia="ar-SA"/>
        </w:rPr>
        <w:t xml:space="preserve">, </w:t>
      </w:r>
      <w:r w:rsidR="002E2BC7">
        <w:rPr>
          <w:szCs w:val="26"/>
          <w:lang w:eastAsia="ar-SA"/>
        </w:rPr>
        <w:t xml:space="preserve">выдвинутого </w:t>
      </w:r>
      <w:r w:rsidR="002E2BC7">
        <w:rPr>
          <w:rFonts w:eastAsia="Calibri"/>
          <w:lang w:eastAsia="en-US"/>
        </w:rPr>
        <w:t>Ростовским региональным</w:t>
      </w:r>
      <w:r w:rsidR="002E2BC7" w:rsidRPr="007E0C0E">
        <w:rPr>
          <w:rFonts w:eastAsia="Calibri"/>
          <w:lang w:eastAsia="en-US"/>
        </w:rPr>
        <w:t xml:space="preserve"> отделение</w:t>
      </w:r>
      <w:r w:rsidR="002E2BC7">
        <w:rPr>
          <w:rFonts w:eastAsia="Calibri"/>
          <w:lang w:eastAsia="en-US"/>
        </w:rPr>
        <w:t>м</w:t>
      </w:r>
      <w:r w:rsidR="002E2BC7" w:rsidRPr="007E0C0E">
        <w:rPr>
          <w:rFonts w:eastAsia="Calibri"/>
          <w:lang w:eastAsia="en-US"/>
        </w:rPr>
        <w:t xml:space="preserve"> Всероссийской политической партии «ЕДИНАЯ РОССИЯ»</w:t>
      </w:r>
      <w:r w:rsidRPr="002E2BC7">
        <w:rPr>
          <w:color w:val="000000" w:themeColor="text1"/>
        </w:rPr>
        <w:t>.</w:t>
      </w:r>
    </w:p>
    <w:p w14:paraId="7F13D908" w14:textId="15272FFB" w:rsidR="007B4073" w:rsidRPr="007B4073" w:rsidRDefault="00CE11A7" w:rsidP="007B4073">
      <w:pPr>
        <w:pStyle w:val="ac"/>
        <w:numPr>
          <w:ilvl w:val="0"/>
          <w:numId w:val="2"/>
        </w:numPr>
        <w:tabs>
          <w:tab w:val="clear" w:pos="720"/>
          <w:tab w:val="left" w:pos="0"/>
          <w:tab w:val="left" w:pos="36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noProof/>
          <w:color w:val="000000" w:themeColor="text1"/>
        </w:rPr>
      </w:pPr>
      <w:r>
        <w:rPr>
          <w:noProof/>
          <w:color w:val="000000" w:themeColor="text1"/>
        </w:rPr>
        <w:t>П</w:t>
      </w:r>
      <w:r w:rsidR="007B4073" w:rsidRPr="007B4073">
        <w:rPr>
          <w:noProof/>
          <w:color w:val="000000" w:themeColor="text1"/>
        </w:rPr>
        <w:t xml:space="preserve">редседателю Территориальной избирательной комиссии </w:t>
      </w:r>
      <w:r w:rsidRPr="00C03140">
        <w:rPr>
          <w:szCs w:val="26"/>
          <w:lang w:eastAsia="ar-SA"/>
        </w:rPr>
        <w:t>города Каменск-Шахтинский Ростовской области</w:t>
      </w:r>
      <w:r w:rsidRPr="007B4073">
        <w:rPr>
          <w:noProof/>
          <w:color w:val="000000" w:themeColor="text1"/>
        </w:rPr>
        <w:t xml:space="preserve"> </w:t>
      </w:r>
      <w:r>
        <w:rPr>
          <w:noProof/>
          <w:color w:val="000000" w:themeColor="text1"/>
        </w:rPr>
        <w:t xml:space="preserve">Бородиной Н.Н. </w:t>
      </w:r>
      <w:r w:rsidR="007B4073" w:rsidRPr="007B4073">
        <w:rPr>
          <w:noProof/>
          <w:color w:val="000000" w:themeColor="text1"/>
        </w:rPr>
        <w:t>актуализировать данные об ответственных лицах с использованием личного кабинета на федеральной государственной информационной системе «Единый портал государственных и муниципальных услуг (функций)».</w:t>
      </w:r>
    </w:p>
    <w:p w14:paraId="76B3AF7C" w14:textId="0C79718F" w:rsidR="007B4073" w:rsidRPr="007B4073" w:rsidRDefault="007B4073" w:rsidP="00CE11A7">
      <w:pPr>
        <w:pStyle w:val="ac"/>
        <w:numPr>
          <w:ilvl w:val="0"/>
          <w:numId w:val="2"/>
        </w:numPr>
        <w:tabs>
          <w:tab w:val="clear" w:pos="720"/>
          <w:tab w:val="left" w:pos="0"/>
          <w:tab w:val="left" w:pos="360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color w:val="000000" w:themeColor="text1"/>
        </w:rPr>
      </w:pPr>
      <w:r w:rsidRPr="007B4073">
        <w:rPr>
          <w:noProof/>
          <w:color w:val="000000" w:themeColor="text1"/>
        </w:rPr>
        <w:t xml:space="preserve">Разместить настоящее постановление на сайте Территориальной избирательной комиссии </w:t>
      </w:r>
      <w:r w:rsidR="00CE11A7" w:rsidRPr="00C03140">
        <w:rPr>
          <w:szCs w:val="26"/>
          <w:lang w:eastAsia="ar-SA"/>
        </w:rPr>
        <w:t>города Каменск-Шахтинский Ростовской области</w:t>
      </w:r>
      <w:r w:rsidRPr="007B4073">
        <w:rPr>
          <w:noProof/>
          <w:color w:val="000000" w:themeColor="text1"/>
        </w:rPr>
        <w:t xml:space="preserve"> в информационно-телекоммуникационной сети «Интернет».</w:t>
      </w:r>
    </w:p>
    <w:p w14:paraId="75352D7A" w14:textId="7F329B56" w:rsidR="008812B6" w:rsidRDefault="008812B6" w:rsidP="008812B6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</w:t>
      </w:r>
      <w:r w:rsidR="007B4073">
        <w:t>председател</w:t>
      </w:r>
      <w:r>
        <w:t>я Территориальной избирательной комиссии города Каменск-Шахтинский Ростовской области Н.</w:t>
      </w:r>
      <w:r w:rsidR="00CE11A7">
        <w:t>Н</w:t>
      </w:r>
      <w:r>
        <w:t xml:space="preserve">. </w:t>
      </w:r>
      <w:r w:rsidR="00CE11A7">
        <w:t>Бородин</w:t>
      </w:r>
      <w:r>
        <w:t>у.</w:t>
      </w:r>
    </w:p>
    <w:p w14:paraId="3F4EA104" w14:textId="77777777" w:rsidR="0070762C" w:rsidRDefault="0070762C" w:rsidP="000D335A">
      <w:pPr>
        <w:spacing w:line="276" w:lineRule="auto"/>
        <w:ind w:firstLine="709"/>
        <w:jc w:val="both"/>
      </w:pPr>
    </w:p>
    <w:p w14:paraId="4683FE14" w14:textId="77777777" w:rsidR="00FC6E16" w:rsidRDefault="00FC6E16" w:rsidP="00FC6E16">
      <w:pPr>
        <w:jc w:val="both"/>
        <w:rPr>
          <w:bCs/>
        </w:rPr>
      </w:pPr>
    </w:p>
    <w:p w14:paraId="50B7271F" w14:textId="77777777" w:rsidR="006E7903" w:rsidRPr="00FC6E16" w:rsidRDefault="006E7903" w:rsidP="00FC6E16">
      <w:pPr>
        <w:jc w:val="both"/>
        <w:rPr>
          <w:bCs/>
        </w:rPr>
      </w:pPr>
    </w:p>
    <w:p w14:paraId="1D64B2A5" w14:textId="0DC4CEC9" w:rsidR="0070762C" w:rsidRDefault="0070762C" w:rsidP="00DB1958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2D4EF945" w14:textId="77777777" w:rsidR="00CE11A7" w:rsidRDefault="00CE11A7" w:rsidP="00CE11A7">
      <w:pPr>
        <w:jc w:val="both"/>
      </w:pPr>
      <w:r>
        <w:t xml:space="preserve">      </w:t>
      </w:r>
    </w:p>
    <w:p w14:paraId="56AC2A96" w14:textId="627206A0" w:rsidR="00CE11A7" w:rsidRPr="00C56240" w:rsidRDefault="00CE11A7" w:rsidP="00CE11A7">
      <w:pPr>
        <w:jc w:val="both"/>
      </w:pPr>
      <w:r>
        <w:t xml:space="preserve">      </w:t>
      </w: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Н.А. </w:t>
      </w:r>
      <w:proofErr w:type="spellStart"/>
      <w:r>
        <w:t>Арушанова</w:t>
      </w:r>
      <w:proofErr w:type="spellEnd"/>
    </w:p>
    <w:p w14:paraId="71729538" w14:textId="25EAAF5C" w:rsidR="00563AC0" w:rsidRPr="00563AC0" w:rsidRDefault="00563AC0" w:rsidP="00A774DC">
      <w:pPr>
        <w:jc w:val="both"/>
      </w:pPr>
    </w:p>
    <w:p w14:paraId="53D38BFD" w14:textId="77777777" w:rsidR="00563AC0" w:rsidRDefault="00563AC0" w:rsidP="00563AC0"/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49CE1307" w14:textId="77777777" w:rsidR="00A30395" w:rsidRDefault="00A30395" w:rsidP="007F1F3F">
      <w:pPr>
        <w:jc w:val="both"/>
      </w:pPr>
    </w:p>
    <w:p w14:paraId="4502E48C" w14:textId="77777777" w:rsidR="00A30395" w:rsidRDefault="00A30395" w:rsidP="007F1F3F">
      <w:pPr>
        <w:jc w:val="both"/>
      </w:pPr>
    </w:p>
    <w:p w14:paraId="692C8794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9F154" w14:textId="77777777" w:rsidR="000135CC" w:rsidRDefault="000135CC" w:rsidP="00C23CD7">
      <w:r>
        <w:separator/>
      </w:r>
    </w:p>
  </w:endnote>
  <w:endnote w:type="continuationSeparator" w:id="0">
    <w:p w14:paraId="1EF963F1" w14:textId="77777777" w:rsidR="000135CC" w:rsidRDefault="000135C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1E961" w14:textId="77777777" w:rsidR="000135CC" w:rsidRDefault="000135CC" w:rsidP="00C23CD7">
      <w:r>
        <w:separator/>
      </w:r>
    </w:p>
  </w:footnote>
  <w:footnote w:type="continuationSeparator" w:id="0">
    <w:p w14:paraId="3C0B8B3F" w14:textId="77777777" w:rsidR="000135CC" w:rsidRDefault="000135C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135CC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A2BDE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2E2BC7"/>
    <w:rsid w:val="0032590E"/>
    <w:rsid w:val="0034056C"/>
    <w:rsid w:val="00347565"/>
    <w:rsid w:val="00352DEC"/>
    <w:rsid w:val="003573A3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620E9"/>
    <w:rsid w:val="004713D0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613C36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B4073"/>
    <w:rsid w:val="007E49F7"/>
    <w:rsid w:val="007F1F3F"/>
    <w:rsid w:val="00812887"/>
    <w:rsid w:val="00815B89"/>
    <w:rsid w:val="008175F4"/>
    <w:rsid w:val="00827F70"/>
    <w:rsid w:val="00875205"/>
    <w:rsid w:val="008812B6"/>
    <w:rsid w:val="008B0DE4"/>
    <w:rsid w:val="008C21BF"/>
    <w:rsid w:val="008C7079"/>
    <w:rsid w:val="009364BF"/>
    <w:rsid w:val="00943C4D"/>
    <w:rsid w:val="009758D6"/>
    <w:rsid w:val="00991496"/>
    <w:rsid w:val="00997D8B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56A4"/>
    <w:rsid w:val="00C23CD7"/>
    <w:rsid w:val="00C43F5C"/>
    <w:rsid w:val="00C44584"/>
    <w:rsid w:val="00C50304"/>
    <w:rsid w:val="00C74DC5"/>
    <w:rsid w:val="00C826EA"/>
    <w:rsid w:val="00CB06CD"/>
    <w:rsid w:val="00CB4E24"/>
    <w:rsid w:val="00CB6EEF"/>
    <w:rsid w:val="00CE0C5F"/>
    <w:rsid w:val="00CE11A7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450D1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22</cp:revision>
  <cp:lastPrinted>2026-07-28T15:03:00Z</cp:lastPrinted>
  <dcterms:created xsi:type="dcterms:W3CDTF">2023-12-22T07:19:00Z</dcterms:created>
  <dcterms:modified xsi:type="dcterms:W3CDTF">2026-07-28T15:03:00Z</dcterms:modified>
</cp:coreProperties>
</file>